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8533" w:type="dxa"/>
        <w:tblInd w:w="264" w:type="dxa"/>
        <w:tblCellMar>
          <w:top w:w="50" w:type="dxa"/>
          <w:left w:w="106" w:type="dxa"/>
        </w:tblCellMar>
        <w:tblLook w:val="04A0" w:firstRow="1" w:lastRow="0" w:firstColumn="1" w:lastColumn="0" w:noHBand="0" w:noVBand="1"/>
      </w:tblPr>
      <w:tblGrid>
        <w:gridCol w:w="1614"/>
        <w:gridCol w:w="6919"/>
      </w:tblGrid>
      <w:tr w:rsidR="009D4A53">
        <w:trPr>
          <w:trHeight w:val="960"/>
        </w:trPr>
        <w:tc>
          <w:tcPr>
            <w:tcW w:w="8533" w:type="dxa"/>
            <w:gridSpan w:val="2"/>
            <w:tcBorders>
              <w:top w:val="single" w:sz="4" w:space="0" w:color="000000"/>
              <w:left w:val="single" w:sz="4" w:space="0" w:color="000000"/>
              <w:bottom w:val="single" w:sz="4" w:space="0" w:color="000000"/>
              <w:right w:val="single" w:sz="4" w:space="0" w:color="000000"/>
            </w:tcBorders>
          </w:tcPr>
          <w:p w:rsidR="009D4A53" w:rsidRDefault="00494E63">
            <w:pPr>
              <w:ind w:right="121"/>
              <w:jc w:val="center"/>
            </w:pPr>
            <w:r>
              <w:rPr>
                <w:rFonts w:ascii="Arial" w:eastAsia="Arial" w:hAnsi="Arial" w:cs="Arial"/>
                <w:b/>
              </w:rPr>
              <w:t>FAMILY SUCCESS MATTERS</w:t>
            </w:r>
            <w:r w:rsidR="00B84AC5">
              <w:rPr>
                <w:rFonts w:ascii="Arial" w:eastAsia="Arial" w:hAnsi="Arial" w:cs="Arial"/>
                <w:b/>
              </w:rPr>
              <w:t xml:space="preserve"> </w:t>
            </w:r>
            <w:r w:rsidR="00B84AC5">
              <w:t xml:space="preserve">  </w:t>
            </w:r>
          </w:p>
          <w:p w:rsidR="009D4A53" w:rsidRDefault="00B84AC5">
            <w:pPr>
              <w:spacing w:after="54"/>
              <w:ind w:right="106"/>
              <w:jc w:val="center"/>
            </w:pPr>
            <w:r>
              <w:rPr>
                <w:rFonts w:ascii="Arial" w:eastAsia="Arial" w:hAnsi="Arial" w:cs="Arial"/>
                <w:b/>
              </w:rPr>
              <w:t xml:space="preserve">Position Description </w:t>
            </w:r>
            <w:r>
              <w:t xml:space="preserve">  </w:t>
            </w:r>
          </w:p>
          <w:p w:rsidR="009D4A53" w:rsidRDefault="00B84AC5">
            <w:r>
              <w:rPr>
                <w:rFonts w:ascii="Arial" w:eastAsia="Arial" w:hAnsi="Arial" w:cs="Arial"/>
              </w:rPr>
              <w:t xml:space="preserve"> </w:t>
            </w:r>
            <w:r>
              <w:t xml:space="preserve">  </w:t>
            </w:r>
          </w:p>
        </w:tc>
      </w:tr>
      <w:tr w:rsidR="009D4A53">
        <w:trPr>
          <w:trHeight w:val="528"/>
        </w:trPr>
        <w:tc>
          <w:tcPr>
            <w:tcW w:w="1614" w:type="dxa"/>
            <w:tcBorders>
              <w:top w:val="single" w:sz="4" w:space="0" w:color="000000"/>
              <w:left w:val="single" w:sz="4" w:space="0" w:color="000000"/>
              <w:bottom w:val="single" w:sz="4" w:space="0" w:color="000000"/>
              <w:right w:val="single" w:sz="4" w:space="0" w:color="000000"/>
            </w:tcBorders>
          </w:tcPr>
          <w:p w:rsidR="009D4A53" w:rsidRDefault="00B84AC5">
            <w:r>
              <w:rPr>
                <w:rFonts w:ascii="Arial" w:eastAsia="Arial" w:hAnsi="Arial" w:cs="Arial"/>
                <w:b/>
              </w:rPr>
              <w:t xml:space="preserve">Position </w:t>
            </w:r>
            <w:r>
              <w:t xml:space="preserve">  </w:t>
            </w:r>
          </w:p>
        </w:tc>
        <w:tc>
          <w:tcPr>
            <w:tcW w:w="6919" w:type="dxa"/>
            <w:tcBorders>
              <w:top w:val="single" w:sz="4" w:space="0" w:color="000000"/>
              <w:left w:val="single" w:sz="4" w:space="0" w:color="000000"/>
              <w:bottom w:val="single" w:sz="4" w:space="0" w:color="000000"/>
              <w:right w:val="single" w:sz="4" w:space="0" w:color="000000"/>
            </w:tcBorders>
          </w:tcPr>
          <w:p w:rsidR="009D4A53" w:rsidRDefault="00B84AC5">
            <w:r>
              <w:rPr>
                <w:rFonts w:ascii="Arial" w:eastAsia="Arial" w:hAnsi="Arial" w:cs="Arial"/>
                <w:b/>
              </w:rPr>
              <w:t xml:space="preserve">SUPERVISOR  </w:t>
            </w:r>
            <w:r>
              <w:t xml:space="preserve">  </w:t>
            </w:r>
          </w:p>
        </w:tc>
      </w:tr>
      <w:tr w:rsidR="009D4A53">
        <w:trPr>
          <w:trHeight w:val="538"/>
        </w:trPr>
        <w:tc>
          <w:tcPr>
            <w:tcW w:w="1614" w:type="dxa"/>
            <w:tcBorders>
              <w:top w:val="single" w:sz="4" w:space="0" w:color="000000"/>
              <w:left w:val="single" w:sz="4" w:space="0" w:color="000000"/>
              <w:bottom w:val="single" w:sz="4" w:space="0" w:color="000000"/>
              <w:right w:val="single" w:sz="4" w:space="0" w:color="000000"/>
            </w:tcBorders>
          </w:tcPr>
          <w:p w:rsidR="009D4A53" w:rsidRDefault="00B84AC5">
            <w:r>
              <w:rPr>
                <w:rFonts w:ascii="Arial" w:eastAsia="Arial" w:hAnsi="Arial" w:cs="Arial"/>
                <w:b/>
              </w:rPr>
              <w:t xml:space="preserve">Reports to </w:t>
            </w:r>
            <w:r>
              <w:t xml:space="preserve">  </w:t>
            </w:r>
          </w:p>
        </w:tc>
        <w:tc>
          <w:tcPr>
            <w:tcW w:w="6919" w:type="dxa"/>
            <w:tcBorders>
              <w:top w:val="single" w:sz="4" w:space="0" w:color="000000"/>
              <w:left w:val="single" w:sz="4" w:space="0" w:color="000000"/>
              <w:bottom w:val="single" w:sz="4" w:space="0" w:color="000000"/>
              <w:right w:val="single" w:sz="4" w:space="0" w:color="000000"/>
            </w:tcBorders>
          </w:tcPr>
          <w:p w:rsidR="009D4A53" w:rsidRDefault="00041552">
            <w:r>
              <w:rPr>
                <w:rFonts w:ascii="Arial" w:eastAsia="Arial" w:hAnsi="Arial" w:cs="Arial"/>
              </w:rPr>
              <w:t>Operations</w:t>
            </w:r>
            <w:r w:rsidR="00B84AC5">
              <w:rPr>
                <w:rFonts w:ascii="Arial" w:eastAsia="Arial" w:hAnsi="Arial" w:cs="Arial"/>
              </w:rPr>
              <w:t xml:space="preserve"> Manager </w:t>
            </w:r>
            <w:r w:rsidR="00B84AC5">
              <w:t xml:space="preserve">  </w:t>
            </w:r>
          </w:p>
        </w:tc>
      </w:tr>
      <w:tr w:rsidR="009D4A53">
        <w:trPr>
          <w:trHeight w:val="528"/>
        </w:trPr>
        <w:tc>
          <w:tcPr>
            <w:tcW w:w="1614" w:type="dxa"/>
            <w:tcBorders>
              <w:top w:val="single" w:sz="4" w:space="0" w:color="000000"/>
              <w:left w:val="single" w:sz="4" w:space="0" w:color="000000"/>
              <w:bottom w:val="single" w:sz="4" w:space="0" w:color="000000"/>
              <w:right w:val="single" w:sz="4" w:space="0" w:color="000000"/>
            </w:tcBorders>
          </w:tcPr>
          <w:p w:rsidR="009D4A53" w:rsidRDefault="00B84AC5">
            <w:r>
              <w:rPr>
                <w:rFonts w:ascii="Arial" w:eastAsia="Arial" w:hAnsi="Arial" w:cs="Arial"/>
                <w:b/>
              </w:rPr>
              <w:t xml:space="preserve">Location </w:t>
            </w:r>
            <w:r>
              <w:t xml:space="preserve">  </w:t>
            </w:r>
          </w:p>
        </w:tc>
        <w:tc>
          <w:tcPr>
            <w:tcW w:w="6919" w:type="dxa"/>
            <w:tcBorders>
              <w:top w:val="single" w:sz="4" w:space="0" w:color="000000"/>
              <w:left w:val="single" w:sz="4" w:space="0" w:color="000000"/>
              <w:bottom w:val="single" w:sz="4" w:space="0" w:color="000000"/>
              <w:right w:val="single" w:sz="4" w:space="0" w:color="000000"/>
            </w:tcBorders>
          </w:tcPr>
          <w:p w:rsidR="009D4A53" w:rsidRDefault="00B84AC5">
            <w:r>
              <w:rPr>
                <w:rFonts w:ascii="Arial" w:eastAsia="Arial" w:hAnsi="Arial" w:cs="Arial"/>
              </w:rPr>
              <w:t xml:space="preserve">Manukau City </w:t>
            </w:r>
            <w:r>
              <w:t xml:space="preserve">  </w:t>
            </w:r>
          </w:p>
        </w:tc>
      </w:tr>
      <w:tr w:rsidR="009D4A53">
        <w:trPr>
          <w:trHeight w:val="3740"/>
        </w:trPr>
        <w:tc>
          <w:tcPr>
            <w:tcW w:w="1614" w:type="dxa"/>
            <w:tcBorders>
              <w:top w:val="single" w:sz="4" w:space="0" w:color="000000"/>
              <w:left w:val="single" w:sz="4" w:space="0" w:color="000000"/>
              <w:bottom w:val="single" w:sz="4" w:space="0" w:color="000000"/>
              <w:right w:val="single" w:sz="4" w:space="0" w:color="000000"/>
            </w:tcBorders>
          </w:tcPr>
          <w:p w:rsidR="009D4A53" w:rsidRDefault="00B84AC5">
            <w:r>
              <w:rPr>
                <w:rFonts w:ascii="Arial" w:eastAsia="Arial" w:hAnsi="Arial" w:cs="Arial"/>
                <w:b/>
              </w:rPr>
              <w:t xml:space="preserve">Purpose of the Role </w:t>
            </w:r>
            <w:r>
              <w:t xml:space="preserve">  </w:t>
            </w:r>
          </w:p>
        </w:tc>
        <w:tc>
          <w:tcPr>
            <w:tcW w:w="6919" w:type="dxa"/>
            <w:tcBorders>
              <w:top w:val="single" w:sz="4" w:space="0" w:color="000000"/>
              <w:left w:val="single" w:sz="4" w:space="0" w:color="000000"/>
              <w:bottom w:val="single" w:sz="4" w:space="0" w:color="000000"/>
              <w:right w:val="single" w:sz="4" w:space="0" w:color="000000"/>
            </w:tcBorders>
          </w:tcPr>
          <w:p w:rsidR="009D4A53" w:rsidRDefault="00B84AC5">
            <w:r>
              <w:rPr>
                <w:rFonts w:ascii="Arial" w:eastAsia="Arial" w:hAnsi="Arial" w:cs="Arial"/>
              </w:rPr>
              <w:t xml:space="preserve"> </w:t>
            </w:r>
            <w:r>
              <w:t xml:space="preserve">  </w:t>
            </w:r>
          </w:p>
          <w:p w:rsidR="009D4A53" w:rsidRDefault="00B84AC5">
            <w:r>
              <w:rPr>
                <w:rFonts w:ascii="Arial" w:eastAsia="Arial" w:hAnsi="Arial" w:cs="Arial"/>
              </w:rPr>
              <w:t xml:space="preserve">The purpose of the Supervisor role is: </w:t>
            </w:r>
            <w:r>
              <w:t xml:space="preserve">  </w:t>
            </w:r>
          </w:p>
          <w:p w:rsidR="009D4A53" w:rsidRDefault="00B84AC5">
            <w:pPr>
              <w:spacing w:after="5" w:line="228" w:lineRule="auto"/>
            </w:pPr>
            <w:r>
              <w:rPr>
                <w:rFonts w:ascii="Arial" w:eastAsia="Arial" w:hAnsi="Arial" w:cs="Arial"/>
              </w:rPr>
              <w:t xml:space="preserve">To assist </w:t>
            </w:r>
            <w:r w:rsidR="00041552">
              <w:rPr>
                <w:rFonts w:ascii="Arial" w:eastAsia="Arial" w:hAnsi="Arial" w:cs="Arial"/>
              </w:rPr>
              <w:t>the Operations</w:t>
            </w:r>
            <w:r w:rsidR="00AF7B02">
              <w:rPr>
                <w:rFonts w:ascii="Arial" w:eastAsia="Arial" w:hAnsi="Arial" w:cs="Arial"/>
              </w:rPr>
              <w:t xml:space="preserve"> </w:t>
            </w:r>
            <w:bookmarkStart w:id="0" w:name="_GoBack"/>
            <w:bookmarkEnd w:id="0"/>
            <w:r>
              <w:rPr>
                <w:rFonts w:ascii="Arial" w:eastAsia="Arial" w:hAnsi="Arial" w:cs="Arial"/>
              </w:rPr>
              <w:t xml:space="preserve">Manager to provide a safe, supportive and efficient work environment that supports FSM’s strategic direction. </w:t>
            </w:r>
            <w:r>
              <w:t xml:space="preserve">  </w:t>
            </w:r>
          </w:p>
          <w:p w:rsidR="009D4A53" w:rsidRDefault="00B84AC5" w:rsidP="00494E63">
            <w:pPr>
              <w:spacing w:after="11" w:line="233" w:lineRule="auto"/>
            </w:pPr>
            <w:r>
              <w:rPr>
                <w:rFonts w:ascii="Arial" w:eastAsia="Arial" w:hAnsi="Arial" w:cs="Arial"/>
              </w:rPr>
              <w:t>To provide leadership, support and management of a team of Social Workers to ensure that all service delivery requirements and standards of Family Start program are delivered and completed within the parameters of Family Star</w:t>
            </w:r>
            <w:r w:rsidR="00041552">
              <w:rPr>
                <w:rFonts w:ascii="Arial" w:eastAsia="Arial" w:hAnsi="Arial" w:cs="Arial"/>
              </w:rPr>
              <w:t>t Contract with OT</w:t>
            </w:r>
            <w:r w:rsidR="00494E63">
              <w:rPr>
                <w:rFonts w:ascii="Arial" w:eastAsia="Arial" w:hAnsi="Arial" w:cs="Arial"/>
              </w:rPr>
              <w:t>, and Family Success Matter</w:t>
            </w:r>
            <w:r>
              <w:rPr>
                <w:rFonts w:ascii="Arial" w:eastAsia="Arial" w:hAnsi="Arial" w:cs="Arial"/>
              </w:rPr>
              <w:t xml:space="preserve">’s policies and procedures. </w:t>
            </w:r>
            <w:r>
              <w:t xml:space="preserve">  </w:t>
            </w:r>
          </w:p>
          <w:p w:rsidR="009D4A53" w:rsidRDefault="00B84AC5">
            <w:pPr>
              <w:spacing w:after="75" w:line="224" w:lineRule="auto"/>
              <w:ind w:right="222"/>
              <w:jc w:val="both"/>
            </w:pPr>
            <w:r>
              <w:rPr>
                <w:rFonts w:ascii="Arial" w:eastAsia="Arial" w:hAnsi="Arial" w:cs="Arial"/>
              </w:rPr>
              <w:t xml:space="preserve">To contribute to professional development of Social Workers by providing clinical supervision and practice support of Social Workers. </w:t>
            </w:r>
            <w:r>
              <w:t xml:space="preserve">  </w:t>
            </w:r>
          </w:p>
          <w:p w:rsidR="009D4A53" w:rsidRDefault="00B84AC5">
            <w:r>
              <w:rPr>
                <w:rFonts w:ascii="Arial" w:eastAsia="Arial" w:hAnsi="Arial" w:cs="Arial"/>
              </w:rPr>
              <w:t xml:space="preserve"> </w:t>
            </w:r>
            <w:r>
              <w:t xml:space="preserve">  </w:t>
            </w:r>
          </w:p>
        </w:tc>
      </w:tr>
      <w:tr w:rsidR="009D4A53">
        <w:trPr>
          <w:trHeight w:val="1210"/>
        </w:trPr>
        <w:tc>
          <w:tcPr>
            <w:tcW w:w="1614" w:type="dxa"/>
            <w:tcBorders>
              <w:top w:val="single" w:sz="4" w:space="0" w:color="000000"/>
              <w:left w:val="single" w:sz="4" w:space="0" w:color="000000"/>
              <w:bottom w:val="single" w:sz="4" w:space="0" w:color="000000"/>
              <w:right w:val="single" w:sz="4" w:space="0" w:color="000000"/>
            </w:tcBorders>
          </w:tcPr>
          <w:p w:rsidR="009D4A53" w:rsidRDefault="00B84AC5">
            <w:r>
              <w:rPr>
                <w:rFonts w:ascii="Arial" w:eastAsia="Arial" w:hAnsi="Arial" w:cs="Arial"/>
                <w:b/>
              </w:rPr>
              <w:t xml:space="preserve">Functional </w:t>
            </w:r>
          </w:p>
          <w:p w:rsidR="009D4A53" w:rsidRDefault="00B84AC5">
            <w:pPr>
              <w:spacing w:after="5"/>
              <w:jc w:val="both"/>
            </w:pPr>
            <w:r>
              <w:rPr>
                <w:rFonts w:ascii="Arial" w:eastAsia="Arial" w:hAnsi="Arial" w:cs="Arial"/>
                <w:b/>
              </w:rPr>
              <w:t xml:space="preserve">Relationships </w:t>
            </w:r>
          </w:p>
          <w:p w:rsidR="009D4A53" w:rsidRDefault="00B84AC5">
            <w:r>
              <w:rPr>
                <w:rFonts w:ascii="Arial" w:eastAsia="Arial" w:hAnsi="Arial" w:cs="Arial"/>
                <w:b/>
              </w:rPr>
              <w:t xml:space="preserve">with </w:t>
            </w:r>
            <w:r>
              <w:t xml:space="preserve">  </w:t>
            </w:r>
          </w:p>
        </w:tc>
        <w:tc>
          <w:tcPr>
            <w:tcW w:w="6919" w:type="dxa"/>
            <w:tcBorders>
              <w:top w:val="single" w:sz="4" w:space="0" w:color="000000"/>
              <w:left w:val="single" w:sz="4" w:space="0" w:color="000000"/>
              <w:bottom w:val="single" w:sz="4" w:space="0" w:color="000000"/>
              <w:right w:val="single" w:sz="4" w:space="0" w:color="000000"/>
            </w:tcBorders>
          </w:tcPr>
          <w:p w:rsidR="009D4A53" w:rsidRDefault="00B84AC5" w:rsidP="00041552">
            <w:pPr>
              <w:spacing w:after="8" w:line="239" w:lineRule="auto"/>
            </w:pPr>
            <w:r>
              <w:rPr>
                <w:rFonts w:ascii="Arial" w:eastAsia="Arial" w:hAnsi="Arial" w:cs="Arial"/>
              </w:rPr>
              <w:t xml:space="preserve">Family Start CEO, </w:t>
            </w:r>
            <w:r w:rsidR="00041552">
              <w:rPr>
                <w:rFonts w:ascii="Arial" w:eastAsia="Arial" w:hAnsi="Arial" w:cs="Arial"/>
              </w:rPr>
              <w:t>Quality Advisor Evaluation/Research</w:t>
            </w:r>
            <w:r>
              <w:rPr>
                <w:rFonts w:ascii="Arial" w:eastAsia="Arial" w:hAnsi="Arial" w:cs="Arial"/>
              </w:rPr>
              <w:t xml:space="preserve">, Human Resources Advisor, </w:t>
            </w:r>
            <w:r>
              <w:t xml:space="preserve">  </w:t>
            </w:r>
            <w:r w:rsidR="00041552">
              <w:rPr>
                <w:rFonts w:ascii="Arial" w:eastAsia="Arial" w:hAnsi="Arial" w:cs="Arial"/>
              </w:rPr>
              <w:t>Business Support Leade</w:t>
            </w:r>
            <w:r>
              <w:rPr>
                <w:rFonts w:ascii="Arial" w:eastAsia="Arial" w:hAnsi="Arial" w:cs="Arial"/>
              </w:rPr>
              <w:t xml:space="preserve">r, </w:t>
            </w:r>
            <w:r w:rsidR="00041552">
              <w:rPr>
                <w:rFonts w:ascii="Arial" w:eastAsia="Arial" w:hAnsi="Arial" w:cs="Arial"/>
              </w:rPr>
              <w:t xml:space="preserve">Marketing Manager, </w:t>
            </w:r>
            <w:r>
              <w:rPr>
                <w:rFonts w:ascii="Arial" w:eastAsia="Arial" w:hAnsi="Arial" w:cs="Arial"/>
              </w:rPr>
              <w:t xml:space="preserve">Teams of Social Workers, Referral agencies  </w:t>
            </w:r>
            <w:r>
              <w:t xml:space="preserve">  </w:t>
            </w:r>
          </w:p>
        </w:tc>
      </w:tr>
      <w:tr w:rsidR="009D4A53">
        <w:trPr>
          <w:trHeight w:val="662"/>
        </w:trPr>
        <w:tc>
          <w:tcPr>
            <w:tcW w:w="1614" w:type="dxa"/>
            <w:tcBorders>
              <w:top w:val="single" w:sz="4" w:space="0" w:color="000000"/>
              <w:left w:val="single" w:sz="4" w:space="0" w:color="000000"/>
              <w:bottom w:val="single" w:sz="4" w:space="0" w:color="000000"/>
              <w:right w:val="single" w:sz="4" w:space="0" w:color="000000"/>
            </w:tcBorders>
          </w:tcPr>
          <w:p w:rsidR="009D4A53" w:rsidRDefault="00B84AC5">
            <w:r>
              <w:rPr>
                <w:rFonts w:ascii="Arial" w:eastAsia="Arial" w:hAnsi="Arial" w:cs="Arial"/>
                <w:b/>
              </w:rPr>
              <w:t xml:space="preserve">Financial Authority  </w:t>
            </w:r>
            <w:r>
              <w:t xml:space="preserve">  </w:t>
            </w:r>
          </w:p>
        </w:tc>
        <w:tc>
          <w:tcPr>
            <w:tcW w:w="6919" w:type="dxa"/>
            <w:tcBorders>
              <w:top w:val="single" w:sz="4" w:space="0" w:color="000000"/>
              <w:left w:val="single" w:sz="4" w:space="0" w:color="000000"/>
              <w:bottom w:val="single" w:sz="4" w:space="0" w:color="000000"/>
              <w:right w:val="single" w:sz="4" w:space="0" w:color="000000"/>
            </w:tcBorders>
          </w:tcPr>
          <w:p w:rsidR="009D4A53" w:rsidRDefault="00B84AC5">
            <w:r>
              <w:rPr>
                <w:rFonts w:ascii="Arial" w:eastAsia="Arial" w:hAnsi="Arial" w:cs="Arial"/>
              </w:rPr>
              <w:t xml:space="preserve">No financial authority  </w:t>
            </w:r>
            <w:r>
              <w:t xml:space="preserve">  </w:t>
            </w:r>
          </w:p>
        </w:tc>
      </w:tr>
      <w:tr w:rsidR="009D4A53">
        <w:trPr>
          <w:trHeight w:val="687"/>
        </w:trPr>
        <w:tc>
          <w:tcPr>
            <w:tcW w:w="1614" w:type="dxa"/>
            <w:tcBorders>
              <w:top w:val="single" w:sz="4" w:space="0" w:color="000000"/>
              <w:left w:val="single" w:sz="4" w:space="0" w:color="000000"/>
              <w:bottom w:val="single" w:sz="4" w:space="0" w:color="000000"/>
              <w:right w:val="single" w:sz="4" w:space="0" w:color="000000"/>
            </w:tcBorders>
          </w:tcPr>
          <w:p w:rsidR="009D4A53" w:rsidRDefault="00B84AC5">
            <w:r>
              <w:rPr>
                <w:rFonts w:ascii="Arial" w:eastAsia="Arial" w:hAnsi="Arial" w:cs="Arial"/>
                <w:b/>
              </w:rPr>
              <w:t xml:space="preserve">Staff </w:t>
            </w:r>
            <w:r>
              <w:t xml:space="preserve"> </w:t>
            </w:r>
          </w:p>
          <w:p w:rsidR="009D4A53" w:rsidRDefault="00B84AC5">
            <w:r>
              <w:rPr>
                <w:rFonts w:ascii="Arial" w:eastAsia="Arial" w:hAnsi="Arial" w:cs="Arial"/>
                <w:b/>
              </w:rPr>
              <w:t xml:space="preserve">Reporting </w:t>
            </w:r>
            <w:r>
              <w:t xml:space="preserve">  </w:t>
            </w:r>
          </w:p>
        </w:tc>
        <w:tc>
          <w:tcPr>
            <w:tcW w:w="6919" w:type="dxa"/>
            <w:tcBorders>
              <w:top w:val="single" w:sz="4" w:space="0" w:color="000000"/>
              <w:left w:val="single" w:sz="4" w:space="0" w:color="000000"/>
              <w:bottom w:val="single" w:sz="4" w:space="0" w:color="000000"/>
              <w:right w:val="single" w:sz="4" w:space="0" w:color="000000"/>
            </w:tcBorders>
          </w:tcPr>
          <w:p w:rsidR="009D4A53" w:rsidRDefault="00B84AC5">
            <w:pPr>
              <w:spacing w:after="40"/>
            </w:pPr>
            <w:r>
              <w:rPr>
                <w:rFonts w:ascii="Arial" w:eastAsia="Arial" w:hAnsi="Arial" w:cs="Arial"/>
              </w:rPr>
              <w:t xml:space="preserve">A team of Social Workers – approximately 7 staff </w:t>
            </w:r>
            <w:r>
              <w:t xml:space="preserve">  </w:t>
            </w:r>
          </w:p>
          <w:p w:rsidR="009D4A53" w:rsidRDefault="00B84AC5">
            <w:r>
              <w:rPr>
                <w:rFonts w:ascii="Arial" w:eastAsia="Arial" w:hAnsi="Arial" w:cs="Arial"/>
              </w:rPr>
              <w:t xml:space="preserve"> </w:t>
            </w:r>
            <w:r>
              <w:t xml:space="preserve">  </w:t>
            </w:r>
          </w:p>
        </w:tc>
      </w:tr>
      <w:tr w:rsidR="009D4A53">
        <w:trPr>
          <w:trHeight w:val="437"/>
        </w:trPr>
        <w:tc>
          <w:tcPr>
            <w:tcW w:w="8533" w:type="dxa"/>
            <w:gridSpan w:val="2"/>
            <w:tcBorders>
              <w:top w:val="single" w:sz="4" w:space="0" w:color="000000"/>
              <w:left w:val="single" w:sz="4" w:space="0" w:color="000000"/>
              <w:bottom w:val="single" w:sz="4" w:space="0" w:color="000000"/>
              <w:right w:val="single" w:sz="4" w:space="0" w:color="000000"/>
            </w:tcBorders>
          </w:tcPr>
          <w:p w:rsidR="009D4A53" w:rsidRDefault="00B84AC5">
            <w:pPr>
              <w:ind w:right="112"/>
              <w:jc w:val="center"/>
            </w:pPr>
            <w:r>
              <w:rPr>
                <w:rFonts w:ascii="Arial" w:eastAsia="Arial" w:hAnsi="Arial" w:cs="Arial"/>
                <w:b/>
              </w:rPr>
              <w:t xml:space="preserve">Ideal Person Specification </w:t>
            </w:r>
            <w:r>
              <w:t xml:space="preserve">  </w:t>
            </w:r>
          </w:p>
        </w:tc>
      </w:tr>
      <w:tr w:rsidR="009D4A53">
        <w:trPr>
          <w:trHeight w:val="3620"/>
        </w:trPr>
        <w:tc>
          <w:tcPr>
            <w:tcW w:w="8533" w:type="dxa"/>
            <w:gridSpan w:val="2"/>
            <w:tcBorders>
              <w:top w:val="single" w:sz="4" w:space="0" w:color="000000"/>
              <w:left w:val="single" w:sz="4" w:space="0" w:color="000000"/>
              <w:bottom w:val="single" w:sz="4" w:space="0" w:color="000000"/>
              <w:right w:val="single" w:sz="4" w:space="0" w:color="000000"/>
            </w:tcBorders>
          </w:tcPr>
          <w:p w:rsidR="009D4A53" w:rsidRDefault="00B84AC5">
            <w:pPr>
              <w:spacing w:after="6"/>
            </w:pPr>
            <w:r>
              <w:rPr>
                <w:rFonts w:ascii="Arial" w:eastAsia="Arial" w:hAnsi="Arial" w:cs="Arial"/>
                <w:b/>
              </w:rPr>
              <w:t xml:space="preserve">Qualifications / Training </w:t>
            </w:r>
            <w:r>
              <w:t xml:space="preserve">  </w:t>
            </w:r>
          </w:p>
          <w:p w:rsidR="009D4A53" w:rsidRDefault="00B84AC5">
            <w:pPr>
              <w:numPr>
                <w:ilvl w:val="0"/>
                <w:numId w:val="1"/>
              </w:numPr>
              <w:spacing w:after="58"/>
            </w:pPr>
            <w:r>
              <w:rPr>
                <w:rFonts w:ascii="Arial" w:eastAsia="Arial" w:hAnsi="Arial" w:cs="Arial"/>
              </w:rPr>
              <w:t>Degree level tertiary qualification in social work.</w:t>
            </w:r>
            <w:r>
              <w:rPr>
                <w:rFonts w:ascii="Arial" w:eastAsia="Arial" w:hAnsi="Arial" w:cs="Arial"/>
                <w:b/>
              </w:rPr>
              <w:t xml:space="preserve"> </w:t>
            </w:r>
            <w:r>
              <w:t xml:space="preserve">  </w:t>
            </w:r>
          </w:p>
          <w:p w:rsidR="009D4A53" w:rsidRDefault="00B84AC5">
            <w:pPr>
              <w:numPr>
                <w:ilvl w:val="0"/>
                <w:numId w:val="1"/>
              </w:numPr>
              <w:spacing w:after="50" w:line="224" w:lineRule="auto"/>
            </w:pPr>
            <w:r>
              <w:rPr>
                <w:rFonts w:ascii="Arial" w:eastAsia="Arial" w:hAnsi="Arial" w:cs="Arial"/>
              </w:rPr>
              <w:t xml:space="preserve">At least three years’ experience in service delivery to children and their  </w:t>
            </w:r>
            <w:r w:rsidR="00FC2A56">
              <w:rPr>
                <w:rFonts w:ascii="Arial" w:eastAsia="Arial" w:hAnsi="Arial" w:cs="Arial"/>
              </w:rPr>
              <w:tab/>
            </w:r>
            <w:r>
              <w:rPr>
                <w:rFonts w:ascii="Arial" w:eastAsia="Arial" w:hAnsi="Arial" w:cs="Arial"/>
              </w:rPr>
              <w:t>families in relevant fields.</w:t>
            </w:r>
            <w:r>
              <w:rPr>
                <w:rFonts w:ascii="Arial" w:eastAsia="Arial" w:hAnsi="Arial" w:cs="Arial"/>
                <w:b/>
              </w:rPr>
              <w:t xml:space="preserve"> </w:t>
            </w:r>
            <w:r>
              <w:t xml:space="preserve">  </w:t>
            </w:r>
          </w:p>
          <w:p w:rsidR="00FC2A56" w:rsidRPr="00FC2A56" w:rsidRDefault="00B84AC5">
            <w:pPr>
              <w:numPr>
                <w:ilvl w:val="0"/>
                <w:numId w:val="1"/>
              </w:numPr>
              <w:spacing w:after="5" w:line="278" w:lineRule="auto"/>
            </w:pPr>
            <w:r>
              <w:rPr>
                <w:rFonts w:ascii="Arial" w:eastAsia="Arial" w:hAnsi="Arial" w:cs="Arial"/>
              </w:rPr>
              <w:t xml:space="preserve">A recognised qualification in supervision for social work practice.  </w:t>
            </w:r>
            <w:r>
              <w:rPr>
                <w:rFonts w:ascii="Arial" w:eastAsia="Arial" w:hAnsi="Arial" w:cs="Arial"/>
                <w:b/>
              </w:rPr>
              <w:t xml:space="preserve"> </w:t>
            </w:r>
          </w:p>
          <w:p w:rsidR="00FC2A56" w:rsidRDefault="00B84AC5">
            <w:pPr>
              <w:numPr>
                <w:ilvl w:val="0"/>
                <w:numId w:val="1"/>
              </w:numPr>
              <w:spacing w:after="5" w:line="278" w:lineRule="auto"/>
            </w:pPr>
            <w:r>
              <w:rPr>
                <w:rFonts w:ascii="Arial" w:eastAsia="Arial" w:hAnsi="Arial" w:cs="Arial"/>
              </w:rPr>
              <w:t>Previous supervision experience preferred</w:t>
            </w:r>
            <w:r>
              <w:rPr>
                <w:rFonts w:ascii="Arial" w:eastAsia="Arial" w:hAnsi="Arial" w:cs="Arial"/>
                <w:b/>
              </w:rPr>
              <w:t xml:space="preserve"> </w:t>
            </w:r>
            <w:r>
              <w:t xml:space="preserve">  </w:t>
            </w:r>
          </w:p>
          <w:p w:rsidR="009D4A53" w:rsidRDefault="00B84AC5">
            <w:pPr>
              <w:numPr>
                <w:ilvl w:val="0"/>
                <w:numId w:val="1"/>
              </w:numPr>
              <w:spacing w:after="5" w:line="278" w:lineRule="auto"/>
            </w:pPr>
            <w:r>
              <w:rPr>
                <w:rFonts w:ascii="Arial" w:eastAsia="Arial" w:hAnsi="Arial" w:cs="Arial"/>
              </w:rPr>
              <w:t>Depth of knowledge and skill around practice.</w:t>
            </w:r>
            <w:r>
              <w:rPr>
                <w:rFonts w:ascii="Arial" w:eastAsia="Arial" w:hAnsi="Arial" w:cs="Arial"/>
                <w:b/>
              </w:rPr>
              <w:t xml:space="preserve"> </w:t>
            </w:r>
            <w:r>
              <w:t xml:space="preserve">  </w:t>
            </w:r>
          </w:p>
          <w:p w:rsidR="009D4A53" w:rsidRDefault="00B84AC5">
            <w:pPr>
              <w:numPr>
                <w:ilvl w:val="0"/>
                <w:numId w:val="1"/>
              </w:numPr>
              <w:spacing w:after="6"/>
            </w:pPr>
            <w:r>
              <w:rPr>
                <w:rFonts w:ascii="Arial" w:eastAsia="Arial" w:hAnsi="Arial" w:cs="Arial"/>
              </w:rPr>
              <w:t>Ability to motivate, lead and support a team.</w:t>
            </w:r>
            <w:r>
              <w:rPr>
                <w:rFonts w:ascii="Arial" w:eastAsia="Arial" w:hAnsi="Arial" w:cs="Arial"/>
                <w:b/>
              </w:rPr>
              <w:t xml:space="preserve"> </w:t>
            </w:r>
            <w:r>
              <w:t xml:space="preserve">  </w:t>
            </w:r>
          </w:p>
          <w:p w:rsidR="009D4A53" w:rsidRDefault="00B84AC5">
            <w:pPr>
              <w:numPr>
                <w:ilvl w:val="0"/>
                <w:numId w:val="1"/>
              </w:numPr>
              <w:spacing w:after="85"/>
            </w:pPr>
            <w:r>
              <w:rPr>
                <w:rFonts w:ascii="Arial" w:eastAsia="Arial" w:hAnsi="Arial" w:cs="Arial"/>
              </w:rPr>
              <w:t>Willingness and ability to undertake further and ongoing training.</w:t>
            </w:r>
            <w:r>
              <w:rPr>
                <w:rFonts w:ascii="Arial" w:eastAsia="Arial" w:hAnsi="Arial" w:cs="Arial"/>
                <w:b/>
              </w:rPr>
              <w:t xml:space="preserve"> </w:t>
            </w:r>
            <w:r>
              <w:t xml:space="preserve">  </w:t>
            </w:r>
          </w:p>
          <w:p w:rsidR="009D4A53" w:rsidRDefault="00B84AC5">
            <w:pPr>
              <w:numPr>
                <w:ilvl w:val="0"/>
                <w:numId w:val="1"/>
              </w:numPr>
              <w:spacing w:after="30"/>
            </w:pPr>
            <w:r>
              <w:rPr>
                <w:rFonts w:ascii="Arial" w:eastAsia="Arial" w:hAnsi="Arial" w:cs="Arial"/>
              </w:rPr>
              <w:t>Current full driver’s licence.</w:t>
            </w:r>
            <w:r>
              <w:rPr>
                <w:rFonts w:ascii="Arial" w:eastAsia="Arial" w:hAnsi="Arial" w:cs="Arial"/>
                <w:b/>
              </w:rPr>
              <w:t xml:space="preserve"> </w:t>
            </w:r>
            <w:r>
              <w:t xml:space="preserve">  </w:t>
            </w:r>
          </w:p>
          <w:p w:rsidR="009D4A53" w:rsidRDefault="00B84AC5">
            <w:pPr>
              <w:numPr>
                <w:ilvl w:val="0"/>
                <w:numId w:val="1"/>
              </w:numPr>
              <w:spacing w:after="55"/>
            </w:pPr>
            <w:r>
              <w:rPr>
                <w:rFonts w:ascii="Arial" w:eastAsia="Arial" w:hAnsi="Arial" w:cs="Arial"/>
              </w:rPr>
              <w:t xml:space="preserve">Social Work Registration. </w:t>
            </w:r>
            <w:r>
              <w:t xml:space="preserve"> </w:t>
            </w:r>
          </w:p>
          <w:p w:rsidR="009D4A53" w:rsidRDefault="00B84AC5">
            <w:r>
              <w:rPr>
                <w:rFonts w:ascii="Arial" w:eastAsia="Arial" w:hAnsi="Arial" w:cs="Arial"/>
                <w:b/>
              </w:rPr>
              <w:t xml:space="preserve"> </w:t>
            </w:r>
            <w:r>
              <w:t xml:space="preserve">  </w:t>
            </w:r>
          </w:p>
        </w:tc>
      </w:tr>
    </w:tbl>
    <w:p w:rsidR="009D4A53" w:rsidRDefault="00B84AC5">
      <w:pPr>
        <w:spacing w:after="1808"/>
        <w:ind w:left="360"/>
      </w:pPr>
      <w:r>
        <w:t xml:space="preserve">  </w:t>
      </w:r>
    </w:p>
    <w:p w:rsidR="009D4A53" w:rsidRDefault="00B84AC5">
      <w:pPr>
        <w:spacing w:after="0"/>
        <w:ind w:left="10" w:right="4215" w:hanging="10"/>
        <w:jc w:val="right"/>
      </w:pPr>
      <w:r>
        <w:lastRenderedPageBreak/>
        <w:t xml:space="preserve">1 </w:t>
      </w:r>
    </w:p>
    <w:p w:rsidR="009D4A53" w:rsidRDefault="00B84AC5">
      <w:pPr>
        <w:spacing w:after="0"/>
        <w:ind w:right="4027"/>
        <w:jc w:val="center"/>
      </w:pPr>
      <w:r>
        <w:t xml:space="preserve"> </w:t>
      </w:r>
    </w:p>
    <w:tbl>
      <w:tblPr>
        <w:tblStyle w:val="TableGrid"/>
        <w:tblW w:w="8540" w:type="dxa"/>
        <w:tblInd w:w="262" w:type="dxa"/>
        <w:tblCellMar>
          <w:top w:w="57" w:type="dxa"/>
          <w:left w:w="108" w:type="dxa"/>
          <w:right w:w="216" w:type="dxa"/>
        </w:tblCellMar>
        <w:tblLook w:val="04A0" w:firstRow="1" w:lastRow="0" w:firstColumn="1" w:lastColumn="0" w:noHBand="0" w:noVBand="1"/>
      </w:tblPr>
      <w:tblGrid>
        <w:gridCol w:w="8540"/>
      </w:tblGrid>
      <w:tr w:rsidR="009D4A53">
        <w:trPr>
          <w:trHeight w:val="3308"/>
        </w:trPr>
        <w:tc>
          <w:tcPr>
            <w:tcW w:w="8540" w:type="dxa"/>
            <w:tcBorders>
              <w:top w:val="single" w:sz="4" w:space="0" w:color="000000"/>
              <w:left w:val="single" w:sz="6" w:space="0" w:color="000000"/>
              <w:bottom w:val="single" w:sz="4" w:space="0" w:color="000000"/>
              <w:right w:val="single" w:sz="4" w:space="0" w:color="000000"/>
            </w:tcBorders>
          </w:tcPr>
          <w:p w:rsidR="009D4A53" w:rsidRDefault="00B84AC5">
            <w:pPr>
              <w:numPr>
                <w:ilvl w:val="0"/>
                <w:numId w:val="2"/>
              </w:numPr>
              <w:spacing w:after="16"/>
              <w:ind w:hanging="360"/>
            </w:pPr>
            <w:r>
              <w:rPr>
                <w:rFonts w:ascii="Arial" w:eastAsia="Arial" w:hAnsi="Arial" w:cs="Arial"/>
              </w:rPr>
              <w:t>Ability to work effectively cross-culturally</w:t>
            </w:r>
            <w:r>
              <w:rPr>
                <w:rFonts w:ascii="Arial" w:eastAsia="Arial" w:hAnsi="Arial" w:cs="Arial"/>
                <w:b/>
              </w:rPr>
              <w:t xml:space="preserve"> </w:t>
            </w:r>
            <w:r>
              <w:t xml:space="preserve">  </w:t>
            </w:r>
          </w:p>
          <w:p w:rsidR="009D4A53" w:rsidRDefault="00B84AC5">
            <w:pPr>
              <w:numPr>
                <w:ilvl w:val="0"/>
                <w:numId w:val="2"/>
              </w:numPr>
              <w:ind w:hanging="360"/>
            </w:pPr>
            <w:r>
              <w:rPr>
                <w:rFonts w:ascii="Arial" w:eastAsia="Arial" w:hAnsi="Arial" w:cs="Arial"/>
              </w:rPr>
              <w:t>Negotiation and conflict resolution skills</w:t>
            </w:r>
            <w:r>
              <w:rPr>
                <w:rFonts w:ascii="Arial" w:eastAsia="Arial" w:hAnsi="Arial" w:cs="Arial"/>
                <w:b/>
              </w:rPr>
              <w:t xml:space="preserve"> </w:t>
            </w:r>
            <w:r>
              <w:t xml:space="preserve">  </w:t>
            </w:r>
          </w:p>
          <w:p w:rsidR="009D4A53" w:rsidRDefault="00B84AC5">
            <w:pPr>
              <w:numPr>
                <w:ilvl w:val="0"/>
                <w:numId w:val="2"/>
              </w:numPr>
              <w:spacing w:after="69" w:line="216" w:lineRule="auto"/>
              <w:ind w:hanging="360"/>
            </w:pPr>
            <w:r>
              <w:rPr>
                <w:rFonts w:ascii="Arial" w:eastAsia="Arial" w:hAnsi="Arial" w:cs="Arial"/>
              </w:rPr>
              <w:t>Managerial skills including basic Human Resource management areas and planning, monitoring, case management and report writing</w:t>
            </w:r>
            <w:r>
              <w:rPr>
                <w:rFonts w:ascii="Arial" w:eastAsia="Arial" w:hAnsi="Arial" w:cs="Arial"/>
                <w:b/>
              </w:rPr>
              <w:t xml:space="preserve"> </w:t>
            </w:r>
            <w:r>
              <w:t xml:space="preserve">  </w:t>
            </w:r>
          </w:p>
          <w:p w:rsidR="009D4A53" w:rsidRDefault="00B84AC5">
            <w:pPr>
              <w:numPr>
                <w:ilvl w:val="0"/>
                <w:numId w:val="2"/>
              </w:numPr>
              <w:spacing w:after="16"/>
              <w:ind w:hanging="360"/>
            </w:pPr>
            <w:r>
              <w:rPr>
                <w:rFonts w:ascii="Arial" w:eastAsia="Arial" w:hAnsi="Arial" w:cs="Arial"/>
              </w:rPr>
              <w:t>Time management and case-load planning skills</w:t>
            </w:r>
            <w:r>
              <w:rPr>
                <w:rFonts w:ascii="Arial" w:eastAsia="Arial" w:hAnsi="Arial" w:cs="Arial"/>
                <w:b/>
              </w:rPr>
              <w:t xml:space="preserve"> </w:t>
            </w:r>
            <w:r>
              <w:t xml:space="preserve">  </w:t>
            </w:r>
          </w:p>
          <w:p w:rsidR="009D4A53" w:rsidRDefault="00B84AC5">
            <w:pPr>
              <w:numPr>
                <w:ilvl w:val="0"/>
                <w:numId w:val="2"/>
              </w:numPr>
              <w:spacing w:after="17"/>
              <w:ind w:hanging="360"/>
            </w:pPr>
            <w:r>
              <w:rPr>
                <w:rFonts w:ascii="Arial" w:eastAsia="Arial" w:hAnsi="Arial" w:cs="Arial"/>
              </w:rPr>
              <w:t>Advocacy skills and skill in accessing resources</w:t>
            </w:r>
            <w:r>
              <w:rPr>
                <w:rFonts w:ascii="Arial" w:eastAsia="Arial" w:hAnsi="Arial" w:cs="Arial"/>
                <w:b/>
              </w:rPr>
              <w:t xml:space="preserve"> </w:t>
            </w:r>
            <w:r>
              <w:t xml:space="preserve">  </w:t>
            </w:r>
          </w:p>
          <w:p w:rsidR="009D4A53" w:rsidRDefault="00B84AC5">
            <w:pPr>
              <w:numPr>
                <w:ilvl w:val="0"/>
                <w:numId w:val="2"/>
              </w:numPr>
              <w:spacing w:after="11"/>
              <w:ind w:hanging="360"/>
            </w:pPr>
            <w:r>
              <w:rPr>
                <w:rFonts w:ascii="Arial" w:eastAsia="Arial" w:hAnsi="Arial" w:cs="Arial"/>
              </w:rPr>
              <w:t>Boundary setting – differentiating between working and personal life</w:t>
            </w:r>
            <w:r>
              <w:rPr>
                <w:rFonts w:ascii="Arial" w:eastAsia="Arial" w:hAnsi="Arial" w:cs="Arial"/>
                <w:b/>
              </w:rPr>
              <w:t xml:space="preserve"> </w:t>
            </w:r>
            <w:r>
              <w:t xml:space="preserve">  </w:t>
            </w:r>
          </w:p>
          <w:p w:rsidR="009D4A53" w:rsidRDefault="00B84AC5">
            <w:pPr>
              <w:numPr>
                <w:ilvl w:val="0"/>
                <w:numId w:val="2"/>
              </w:numPr>
              <w:spacing w:after="18"/>
              <w:ind w:hanging="360"/>
            </w:pPr>
            <w:r>
              <w:rPr>
                <w:rFonts w:ascii="Arial" w:eastAsia="Arial" w:hAnsi="Arial" w:cs="Arial"/>
              </w:rPr>
              <w:t>Critical incident management skills</w:t>
            </w:r>
            <w:r>
              <w:rPr>
                <w:rFonts w:ascii="Arial" w:eastAsia="Arial" w:hAnsi="Arial" w:cs="Arial"/>
                <w:b/>
              </w:rPr>
              <w:t xml:space="preserve"> </w:t>
            </w:r>
            <w:r>
              <w:t xml:space="preserve">  </w:t>
            </w:r>
          </w:p>
          <w:p w:rsidR="009D4A53" w:rsidRDefault="00B84AC5">
            <w:pPr>
              <w:numPr>
                <w:ilvl w:val="0"/>
                <w:numId w:val="2"/>
              </w:numPr>
              <w:spacing w:after="22"/>
              <w:ind w:hanging="360"/>
            </w:pPr>
            <w:r>
              <w:rPr>
                <w:rFonts w:ascii="Arial" w:eastAsia="Arial" w:hAnsi="Arial" w:cs="Arial"/>
              </w:rPr>
              <w:t>Coaching skills</w:t>
            </w:r>
            <w:r>
              <w:rPr>
                <w:rFonts w:ascii="Arial" w:eastAsia="Arial" w:hAnsi="Arial" w:cs="Arial"/>
                <w:b/>
              </w:rPr>
              <w:t xml:space="preserve"> </w:t>
            </w:r>
            <w:r>
              <w:t xml:space="preserve">  </w:t>
            </w:r>
          </w:p>
          <w:p w:rsidR="009D4A53" w:rsidRDefault="00B84AC5">
            <w:pPr>
              <w:numPr>
                <w:ilvl w:val="0"/>
                <w:numId w:val="2"/>
              </w:numPr>
              <w:spacing w:after="12"/>
              <w:ind w:hanging="360"/>
            </w:pPr>
            <w:r>
              <w:rPr>
                <w:rFonts w:ascii="Arial" w:eastAsia="Arial" w:hAnsi="Arial" w:cs="Arial"/>
              </w:rPr>
              <w:t>Assessment skills</w:t>
            </w:r>
            <w:r>
              <w:rPr>
                <w:rFonts w:ascii="Arial" w:eastAsia="Arial" w:hAnsi="Arial" w:cs="Arial"/>
                <w:b/>
              </w:rPr>
              <w:t xml:space="preserve"> </w:t>
            </w:r>
            <w:r>
              <w:t xml:space="preserve">  </w:t>
            </w:r>
          </w:p>
          <w:p w:rsidR="009D4A53" w:rsidRDefault="00B84AC5">
            <w:pPr>
              <w:numPr>
                <w:ilvl w:val="0"/>
                <w:numId w:val="2"/>
              </w:numPr>
              <w:ind w:hanging="360"/>
            </w:pPr>
            <w:r>
              <w:rPr>
                <w:rFonts w:ascii="Arial" w:eastAsia="Arial" w:hAnsi="Arial" w:cs="Arial"/>
              </w:rPr>
              <w:t>Decision making skills</w:t>
            </w:r>
            <w:r>
              <w:rPr>
                <w:rFonts w:ascii="Arial" w:eastAsia="Arial" w:hAnsi="Arial" w:cs="Arial"/>
                <w:b/>
              </w:rPr>
              <w:t xml:space="preserve"> </w:t>
            </w:r>
            <w:r>
              <w:t xml:space="preserve">  </w:t>
            </w:r>
          </w:p>
        </w:tc>
      </w:tr>
      <w:tr w:rsidR="009D4A53">
        <w:trPr>
          <w:trHeight w:val="2463"/>
        </w:trPr>
        <w:tc>
          <w:tcPr>
            <w:tcW w:w="8540" w:type="dxa"/>
            <w:tcBorders>
              <w:top w:val="single" w:sz="4" w:space="0" w:color="000000"/>
              <w:left w:val="single" w:sz="6" w:space="0" w:color="000000"/>
              <w:bottom w:val="single" w:sz="8" w:space="0" w:color="000000"/>
              <w:right w:val="single" w:sz="4" w:space="0" w:color="000000"/>
            </w:tcBorders>
          </w:tcPr>
          <w:p w:rsidR="009D4A53" w:rsidRDefault="00B84AC5">
            <w:pPr>
              <w:spacing w:after="24"/>
            </w:pPr>
            <w:r>
              <w:rPr>
                <w:rFonts w:ascii="Arial" w:eastAsia="Arial" w:hAnsi="Arial" w:cs="Arial"/>
                <w:b/>
              </w:rPr>
              <w:t xml:space="preserve">Personal Qualities </w:t>
            </w:r>
            <w:r>
              <w:t xml:space="preserve">  </w:t>
            </w:r>
          </w:p>
          <w:p w:rsidR="009D4A53" w:rsidRDefault="00B84AC5">
            <w:pPr>
              <w:numPr>
                <w:ilvl w:val="0"/>
                <w:numId w:val="3"/>
              </w:numPr>
              <w:spacing w:after="7"/>
              <w:ind w:hanging="360"/>
            </w:pPr>
            <w:r>
              <w:rPr>
                <w:rFonts w:ascii="Arial" w:eastAsia="Arial" w:hAnsi="Arial" w:cs="Arial"/>
              </w:rPr>
              <w:t>Empathy</w:t>
            </w:r>
            <w:r>
              <w:rPr>
                <w:rFonts w:ascii="Arial" w:eastAsia="Arial" w:hAnsi="Arial" w:cs="Arial"/>
                <w:b/>
              </w:rPr>
              <w:t xml:space="preserve"> </w:t>
            </w:r>
            <w:r>
              <w:t xml:space="preserve">  </w:t>
            </w:r>
          </w:p>
          <w:p w:rsidR="009D4A53" w:rsidRDefault="00B84AC5">
            <w:pPr>
              <w:numPr>
                <w:ilvl w:val="0"/>
                <w:numId w:val="3"/>
              </w:numPr>
              <w:spacing w:after="27"/>
              <w:ind w:hanging="360"/>
            </w:pPr>
            <w:r>
              <w:rPr>
                <w:rFonts w:ascii="Arial" w:eastAsia="Arial" w:hAnsi="Arial" w:cs="Arial"/>
              </w:rPr>
              <w:t>Non-judgemental</w:t>
            </w:r>
            <w:r>
              <w:rPr>
                <w:rFonts w:ascii="Arial" w:eastAsia="Arial" w:hAnsi="Arial" w:cs="Arial"/>
                <w:b/>
              </w:rPr>
              <w:t xml:space="preserve"> </w:t>
            </w:r>
            <w:r>
              <w:t xml:space="preserve">  </w:t>
            </w:r>
          </w:p>
          <w:p w:rsidR="009D4A53" w:rsidRDefault="00B84AC5">
            <w:pPr>
              <w:numPr>
                <w:ilvl w:val="0"/>
                <w:numId w:val="3"/>
              </w:numPr>
              <w:spacing w:after="7"/>
              <w:ind w:hanging="360"/>
            </w:pPr>
            <w:r>
              <w:rPr>
                <w:rFonts w:ascii="Arial" w:eastAsia="Arial" w:hAnsi="Arial" w:cs="Arial"/>
              </w:rPr>
              <w:t>Results focused</w:t>
            </w:r>
            <w:r>
              <w:rPr>
                <w:rFonts w:ascii="Arial" w:eastAsia="Arial" w:hAnsi="Arial" w:cs="Arial"/>
                <w:b/>
              </w:rPr>
              <w:t xml:space="preserve"> </w:t>
            </w:r>
            <w:r>
              <w:t xml:space="preserve">  </w:t>
            </w:r>
          </w:p>
          <w:p w:rsidR="009D4A53" w:rsidRDefault="00B84AC5">
            <w:pPr>
              <w:numPr>
                <w:ilvl w:val="0"/>
                <w:numId w:val="3"/>
              </w:numPr>
              <w:spacing w:after="27"/>
              <w:ind w:hanging="360"/>
            </w:pPr>
            <w:r>
              <w:rPr>
                <w:rFonts w:ascii="Arial" w:eastAsia="Arial" w:hAnsi="Arial" w:cs="Arial"/>
              </w:rPr>
              <w:t>Motivated &amp; positive</w:t>
            </w:r>
            <w:r>
              <w:rPr>
                <w:rFonts w:ascii="Arial" w:eastAsia="Arial" w:hAnsi="Arial" w:cs="Arial"/>
                <w:b/>
              </w:rPr>
              <w:t xml:space="preserve"> </w:t>
            </w:r>
            <w:r>
              <w:t xml:space="preserve">  </w:t>
            </w:r>
          </w:p>
          <w:p w:rsidR="009D4A53" w:rsidRDefault="00B84AC5">
            <w:pPr>
              <w:numPr>
                <w:ilvl w:val="0"/>
                <w:numId w:val="3"/>
              </w:numPr>
              <w:spacing w:after="12"/>
              <w:ind w:hanging="360"/>
            </w:pPr>
            <w:r>
              <w:rPr>
                <w:rFonts w:ascii="Arial" w:eastAsia="Arial" w:hAnsi="Arial" w:cs="Arial"/>
              </w:rPr>
              <w:t xml:space="preserve">Critical thinker </w:t>
            </w:r>
            <w:r>
              <w:rPr>
                <w:rFonts w:ascii="Arial" w:eastAsia="Arial" w:hAnsi="Arial" w:cs="Arial"/>
                <w:b/>
              </w:rPr>
              <w:t xml:space="preserve"> </w:t>
            </w:r>
            <w:r>
              <w:t xml:space="preserve">  </w:t>
            </w:r>
          </w:p>
          <w:p w:rsidR="009D4A53" w:rsidRDefault="00B84AC5">
            <w:pPr>
              <w:numPr>
                <w:ilvl w:val="0"/>
                <w:numId w:val="3"/>
              </w:numPr>
              <w:spacing w:after="40"/>
              <w:ind w:hanging="360"/>
            </w:pPr>
            <w:r>
              <w:rPr>
                <w:rFonts w:ascii="Arial" w:eastAsia="Arial" w:hAnsi="Arial" w:cs="Arial"/>
              </w:rPr>
              <w:t>Demonstrates Leadership</w:t>
            </w:r>
            <w:r>
              <w:rPr>
                <w:rFonts w:ascii="Arial" w:eastAsia="Arial" w:hAnsi="Arial" w:cs="Arial"/>
                <w:b/>
              </w:rPr>
              <w:t xml:space="preserve"> </w:t>
            </w:r>
            <w:r>
              <w:t xml:space="preserve">  </w:t>
            </w:r>
          </w:p>
          <w:p w:rsidR="009D4A53" w:rsidRDefault="00B84AC5">
            <w:r>
              <w:rPr>
                <w:rFonts w:ascii="Arial" w:eastAsia="Arial" w:hAnsi="Arial" w:cs="Arial"/>
                <w:b/>
              </w:rPr>
              <w:t xml:space="preserve"> </w:t>
            </w:r>
            <w:r>
              <w:t xml:space="preserve">  </w:t>
            </w:r>
          </w:p>
        </w:tc>
      </w:tr>
      <w:tr w:rsidR="009D4A53">
        <w:trPr>
          <w:trHeight w:val="4009"/>
        </w:trPr>
        <w:tc>
          <w:tcPr>
            <w:tcW w:w="8540" w:type="dxa"/>
            <w:tcBorders>
              <w:top w:val="single" w:sz="8" w:space="0" w:color="000000"/>
              <w:left w:val="single" w:sz="6" w:space="0" w:color="000000"/>
              <w:bottom w:val="single" w:sz="4" w:space="0" w:color="000000"/>
              <w:right w:val="single" w:sz="4" w:space="0" w:color="000000"/>
            </w:tcBorders>
          </w:tcPr>
          <w:p w:rsidR="009D4A53" w:rsidRDefault="00B84AC5">
            <w:pPr>
              <w:spacing w:after="9"/>
              <w:ind w:left="5"/>
            </w:pPr>
            <w:r>
              <w:rPr>
                <w:rFonts w:ascii="Arial" w:eastAsia="Arial" w:hAnsi="Arial" w:cs="Arial"/>
                <w:b/>
              </w:rPr>
              <w:t xml:space="preserve">Knowledge </w:t>
            </w:r>
            <w:r>
              <w:t xml:space="preserve">  </w:t>
            </w:r>
          </w:p>
          <w:p w:rsidR="009D4A53" w:rsidRDefault="00B84AC5">
            <w:pPr>
              <w:numPr>
                <w:ilvl w:val="0"/>
                <w:numId w:val="4"/>
              </w:numPr>
              <w:spacing w:after="54" w:line="229" w:lineRule="auto"/>
              <w:ind w:hanging="408"/>
            </w:pPr>
            <w:r>
              <w:rPr>
                <w:rFonts w:ascii="Arial" w:eastAsia="Arial" w:hAnsi="Arial" w:cs="Arial"/>
              </w:rPr>
              <w:t xml:space="preserve">Understanding of  values and principles underpinning Family Start plus outcomes sought from the Family Start Programme </w:t>
            </w:r>
            <w:r>
              <w:t xml:space="preserve">  </w:t>
            </w:r>
          </w:p>
          <w:p w:rsidR="009D4A53" w:rsidRDefault="00B84AC5">
            <w:pPr>
              <w:numPr>
                <w:ilvl w:val="0"/>
                <w:numId w:val="4"/>
              </w:numPr>
              <w:spacing w:after="10"/>
              <w:ind w:hanging="408"/>
            </w:pPr>
            <w:r>
              <w:rPr>
                <w:rFonts w:ascii="Arial" w:eastAsia="Arial" w:hAnsi="Arial" w:cs="Arial"/>
              </w:rPr>
              <w:t xml:space="preserve">Understanding of safety issues including client safety and employee safety </w:t>
            </w:r>
            <w:r>
              <w:t xml:space="preserve">  </w:t>
            </w:r>
          </w:p>
          <w:p w:rsidR="009D4A53" w:rsidRDefault="00B84AC5">
            <w:pPr>
              <w:numPr>
                <w:ilvl w:val="0"/>
                <w:numId w:val="4"/>
              </w:numPr>
              <w:spacing w:after="30" w:line="233" w:lineRule="auto"/>
              <w:ind w:hanging="408"/>
            </w:pPr>
            <w:r>
              <w:rPr>
                <w:rFonts w:ascii="Arial" w:eastAsia="Arial" w:hAnsi="Arial" w:cs="Arial"/>
              </w:rPr>
              <w:t xml:space="preserve">Knowledge and understanding of child/human development and parenting, child health and education and indicators of child abuse, domestic violence, mental health and alcohol and drug abuse </w:t>
            </w:r>
            <w:r>
              <w:t xml:space="preserve">  </w:t>
            </w:r>
          </w:p>
          <w:p w:rsidR="009D4A53" w:rsidRDefault="00B84AC5">
            <w:pPr>
              <w:numPr>
                <w:ilvl w:val="0"/>
                <w:numId w:val="4"/>
              </w:numPr>
              <w:spacing w:after="61" w:line="219" w:lineRule="auto"/>
              <w:ind w:hanging="408"/>
            </w:pPr>
            <w:r>
              <w:rPr>
                <w:rFonts w:ascii="Arial" w:eastAsia="Arial" w:hAnsi="Arial" w:cs="Arial"/>
              </w:rPr>
              <w:t xml:space="preserve">Knowledge and understanding of Maori societal and familial structures, including whanau, </w:t>
            </w:r>
            <w:proofErr w:type="spellStart"/>
            <w:r>
              <w:rPr>
                <w:rFonts w:ascii="Arial" w:eastAsia="Arial" w:hAnsi="Arial" w:cs="Arial"/>
              </w:rPr>
              <w:t>hapu</w:t>
            </w:r>
            <w:proofErr w:type="spellEnd"/>
            <w:r>
              <w:rPr>
                <w:rFonts w:ascii="Arial" w:eastAsia="Arial" w:hAnsi="Arial" w:cs="Arial"/>
              </w:rPr>
              <w:t xml:space="preserve">, Iwi and the dynamics of </w:t>
            </w:r>
            <w:proofErr w:type="spellStart"/>
            <w:r>
              <w:rPr>
                <w:rFonts w:ascii="Arial" w:eastAsia="Arial" w:hAnsi="Arial" w:cs="Arial"/>
              </w:rPr>
              <w:t>whanaungatanga</w:t>
            </w:r>
            <w:proofErr w:type="spellEnd"/>
            <w:r>
              <w:rPr>
                <w:rFonts w:ascii="Arial" w:eastAsia="Arial" w:hAnsi="Arial" w:cs="Arial"/>
              </w:rPr>
              <w:t xml:space="preserve"> </w:t>
            </w:r>
            <w:r>
              <w:t xml:space="preserve">  </w:t>
            </w:r>
          </w:p>
          <w:p w:rsidR="009D4A53" w:rsidRDefault="00B84AC5">
            <w:pPr>
              <w:numPr>
                <w:ilvl w:val="0"/>
                <w:numId w:val="4"/>
              </w:numPr>
              <w:spacing w:after="40" w:line="236" w:lineRule="auto"/>
              <w:ind w:hanging="408"/>
            </w:pPr>
            <w:r>
              <w:rPr>
                <w:rFonts w:ascii="Arial" w:eastAsia="Arial" w:hAnsi="Arial" w:cs="Arial"/>
              </w:rPr>
              <w:t xml:space="preserve">Knowledge of and understanding of the range of Pacific societal and familial structures </w:t>
            </w:r>
            <w:r>
              <w:t xml:space="preserve">  </w:t>
            </w:r>
          </w:p>
          <w:p w:rsidR="009D4A53" w:rsidRDefault="00B84AC5">
            <w:pPr>
              <w:numPr>
                <w:ilvl w:val="0"/>
                <w:numId w:val="4"/>
              </w:numPr>
              <w:spacing w:after="73" w:line="216" w:lineRule="auto"/>
              <w:ind w:hanging="408"/>
            </w:pPr>
            <w:r>
              <w:rPr>
                <w:rFonts w:ascii="Arial" w:eastAsia="Arial" w:hAnsi="Arial" w:cs="Arial"/>
              </w:rPr>
              <w:t xml:space="preserve">Well-developed networks in the community and experience in dealing with people from the range of cultural backgrounds in the community </w:t>
            </w:r>
            <w:r>
              <w:t xml:space="preserve">  </w:t>
            </w:r>
          </w:p>
          <w:p w:rsidR="009D4A53" w:rsidRDefault="00B84AC5">
            <w:pPr>
              <w:numPr>
                <w:ilvl w:val="0"/>
                <w:numId w:val="4"/>
              </w:numPr>
              <w:ind w:hanging="408"/>
            </w:pPr>
            <w:r>
              <w:rPr>
                <w:rFonts w:ascii="Arial" w:eastAsia="Arial" w:hAnsi="Arial" w:cs="Arial"/>
              </w:rPr>
              <w:t xml:space="preserve">Knowledge of, and networks with, other service provider agencies. </w:t>
            </w:r>
            <w:r>
              <w:t xml:space="preserve">  </w:t>
            </w:r>
          </w:p>
        </w:tc>
      </w:tr>
      <w:tr w:rsidR="009D4A53">
        <w:trPr>
          <w:trHeight w:val="985"/>
        </w:trPr>
        <w:tc>
          <w:tcPr>
            <w:tcW w:w="8540" w:type="dxa"/>
            <w:tcBorders>
              <w:top w:val="single" w:sz="4" w:space="0" w:color="000000"/>
              <w:left w:val="single" w:sz="6" w:space="0" w:color="000000"/>
              <w:bottom w:val="single" w:sz="4" w:space="0" w:color="000000"/>
              <w:right w:val="single" w:sz="4" w:space="0" w:color="000000"/>
            </w:tcBorders>
          </w:tcPr>
          <w:p w:rsidR="009D4A53" w:rsidRDefault="00B84AC5">
            <w:pPr>
              <w:spacing w:after="11"/>
              <w:ind w:left="5"/>
            </w:pPr>
            <w:r>
              <w:rPr>
                <w:rFonts w:ascii="Arial" w:eastAsia="Arial" w:hAnsi="Arial" w:cs="Arial"/>
                <w:b/>
              </w:rPr>
              <w:t xml:space="preserve">Skills </w:t>
            </w:r>
            <w:r>
              <w:t xml:space="preserve">  </w:t>
            </w:r>
          </w:p>
          <w:p w:rsidR="009D4A53" w:rsidRDefault="00B84AC5">
            <w:pPr>
              <w:numPr>
                <w:ilvl w:val="0"/>
                <w:numId w:val="5"/>
              </w:numPr>
              <w:spacing w:after="10"/>
              <w:ind w:hanging="360"/>
            </w:pPr>
            <w:r>
              <w:rPr>
                <w:rFonts w:ascii="Arial" w:eastAsia="Arial" w:hAnsi="Arial" w:cs="Arial"/>
              </w:rPr>
              <w:t>Leadership skills</w:t>
            </w:r>
            <w:r>
              <w:rPr>
                <w:rFonts w:ascii="Arial" w:eastAsia="Arial" w:hAnsi="Arial" w:cs="Arial"/>
                <w:b/>
              </w:rPr>
              <w:t xml:space="preserve"> </w:t>
            </w:r>
            <w:r>
              <w:t xml:space="preserve">  </w:t>
            </w:r>
          </w:p>
          <w:p w:rsidR="009D4A53" w:rsidRDefault="00B84AC5">
            <w:pPr>
              <w:numPr>
                <w:ilvl w:val="0"/>
                <w:numId w:val="5"/>
              </w:numPr>
              <w:ind w:hanging="360"/>
            </w:pPr>
            <w:r>
              <w:rPr>
                <w:rFonts w:ascii="Arial" w:eastAsia="Arial" w:hAnsi="Arial" w:cs="Arial"/>
              </w:rPr>
              <w:t>Exceptional communication and interpersonal skills</w:t>
            </w:r>
            <w:r>
              <w:rPr>
                <w:rFonts w:ascii="Arial" w:eastAsia="Arial" w:hAnsi="Arial" w:cs="Arial"/>
                <w:b/>
              </w:rPr>
              <w:t xml:space="preserve"> </w:t>
            </w:r>
            <w:r>
              <w:t xml:space="preserve">  </w:t>
            </w:r>
          </w:p>
        </w:tc>
      </w:tr>
    </w:tbl>
    <w:p w:rsidR="009D4A53" w:rsidRDefault="00B84AC5">
      <w:pPr>
        <w:spacing w:after="51"/>
        <w:ind w:right="4364"/>
        <w:jc w:val="right"/>
      </w:pPr>
      <w:r>
        <w:t xml:space="preserve"> </w:t>
      </w:r>
    </w:p>
    <w:p w:rsidR="009D4A53" w:rsidRDefault="00B84AC5">
      <w:pPr>
        <w:spacing w:after="0" w:line="274" w:lineRule="auto"/>
        <w:ind w:left="360" w:right="8441"/>
      </w:pPr>
      <w:r>
        <w:rPr>
          <w:rFonts w:ascii="Times New Roman" w:eastAsia="Times New Roman" w:hAnsi="Times New Roman" w:cs="Times New Roman"/>
          <w:sz w:val="24"/>
        </w:rPr>
        <w:t xml:space="preserve"> </w:t>
      </w:r>
      <w:r>
        <w:t xml:space="preserve">  </w:t>
      </w:r>
      <w:r>
        <w:rPr>
          <w:rFonts w:ascii="Arial" w:eastAsia="Arial" w:hAnsi="Arial" w:cs="Arial"/>
        </w:rPr>
        <w:t>.</w:t>
      </w:r>
      <w:r>
        <w:t xml:space="preserve">  </w:t>
      </w:r>
    </w:p>
    <w:p w:rsidR="009D4A53" w:rsidRDefault="00B84AC5">
      <w:pPr>
        <w:spacing w:after="56"/>
        <w:ind w:right="4364"/>
        <w:jc w:val="right"/>
      </w:pPr>
      <w:r>
        <w:t xml:space="preserve"> </w:t>
      </w:r>
    </w:p>
    <w:p w:rsidR="009D4A53" w:rsidRDefault="00B84AC5" w:rsidP="00FC2A56">
      <w:pPr>
        <w:spacing w:after="2756"/>
        <w:ind w:left="360"/>
        <w:sectPr w:rsidR="009D4A53">
          <w:footerReference w:type="even" r:id="rId7"/>
          <w:footerReference w:type="default" r:id="rId8"/>
          <w:footerReference w:type="first" r:id="rId9"/>
          <w:pgSz w:w="11904" w:h="16838"/>
          <w:pgMar w:top="566" w:right="1440" w:bottom="1440" w:left="1440" w:header="720" w:footer="720" w:gutter="0"/>
          <w:cols w:space="720"/>
        </w:sectPr>
      </w:pPr>
      <w:r>
        <w:rPr>
          <w:rFonts w:ascii="Times New Roman" w:eastAsia="Times New Roman" w:hAnsi="Times New Roman" w:cs="Times New Roman"/>
          <w:sz w:val="24"/>
        </w:rPr>
        <w:t xml:space="preserve"> </w:t>
      </w:r>
      <w:r w:rsidR="00FC2A56">
        <w:t xml:space="preserve"> </w:t>
      </w:r>
    </w:p>
    <w:p w:rsidR="009D4A53" w:rsidRDefault="009D4A53">
      <w:pPr>
        <w:spacing w:after="0"/>
      </w:pPr>
    </w:p>
    <w:tbl>
      <w:tblPr>
        <w:tblStyle w:val="TableGrid"/>
        <w:tblW w:w="13953" w:type="dxa"/>
        <w:tblInd w:w="5" w:type="dxa"/>
        <w:tblCellMar>
          <w:top w:w="7" w:type="dxa"/>
          <w:right w:w="7" w:type="dxa"/>
        </w:tblCellMar>
        <w:tblLook w:val="04A0" w:firstRow="1" w:lastRow="0" w:firstColumn="1" w:lastColumn="0" w:noHBand="0" w:noVBand="1"/>
      </w:tblPr>
      <w:tblGrid>
        <w:gridCol w:w="4647"/>
        <w:gridCol w:w="4653"/>
        <w:gridCol w:w="4653"/>
      </w:tblGrid>
      <w:tr w:rsidR="009D4A53">
        <w:trPr>
          <w:trHeight w:val="332"/>
        </w:trPr>
        <w:tc>
          <w:tcPr>
            <w:tcW w:w="4648" w:type="dxa"/>
            <w:tcBorders>
              <w:top w:val="single" w:sz="4" w:space="0" w:color="000000"/>
              <w:left w:val="single" w:sz="4" w:space="0" w:color="000000"/>
              <w:bottom w:val="single" w:sz="4" w:space="0" w:color="000000"/>
              <w:right w:val="single" w:sz="4" w:space="0" w:color="000000"/>
            </w:tcBorders>
          </w:tcPr>
          <w:p w:rsidR="009D4A53" w:rsidRDefault="00B84AC5">
            <w:pPr>
              <w:ind w:left="106"/>
            </w:pPr>
            <w:r>
              <w:rPr>
                <w:rFonts w:ascii="Arial" w:eastAsia="Arial" w:hAnsi="Arial" w:cs="Arial"/>
                <w:b/>
                <w:sz w:val="24"/>
              </w:rPr>
              <w:t xml:space="preserve">Accountabilities and Actions </w:t>
            </w:r>
            <w:r>
              <w:t xml:space="preserve">  </w:t>
            </w:r>
          </w:p>
        </w:tc>
        <w:tc>
          <w:tcPr>
            <w:tcW w:w="4653" w:type="dxa"/>
            <w:tcBorders>
              <w:top w:val="single" w:sz="4" w:space="0" w:color="000000"/>
              <w:left w:val="single" w:sz="4" w:space="0" w:color="000000"/>
              <w:bottom w:val="single" w:sz="4" w:space="0" w:color="000000"/>
              <w:right w:val="single" w:sz="4" w:space="0" w:color="000000"/>
            </w:tcBorders>
          </w:tcPr>
          <w:p w:rsidR="009D4A53" w:rsidRDefault="00B84AC5">
            <w:pPr>
              <w:ind w:left="106"/>
            </w:pPr>
            <w:r>
              <w:rPr>
                <w:rFonts w:ascii="Arial" w:eastAsia="Arial" w:hAnsi="Arial" w:cs="Arial"/>
                <w:b/>
                <w:sz w:val="24"/>
              </w:rPr>
              <w:t xml:space="preserve">Expected End Result </w:t>
            </w:r>
            <w:r>
              <w:t xml:space="preserve">  </w:t>
            </w:r>
          </w:p>
        </w:tc>
        <w:tc>
          <w:tcPr>
            <w:tcW w:w="4653" w:type="dxa"/>
            <w:tcBorders>
              <w:top w:val="single" w:sz="4" w:space="0" w:color="000000"/>
              <w:left w:val="single" w:sz="4" w:space="0" w:color="000000"/>
              <w:bottom w:val="single" w:sz="4" w:space="0" w:color="000000"/>
              <w:right w:val="single" w:sz="4" w:space="0" w:color="000000"/>
            </w:tcBorders>
          </w:tcPr>
          <w:p w:rsidR="009D4A53" w:rsidRDefault="00B84AC5">
            <w:pPr>
              <w:ind w:left="110"/>
            </w:pPr>
            <w:r>
              <w:rPr>
                <w:rFonts w:ascii="Arial" w:eastAsia="Arial" w:hAnsi="Arial" w:cs="Arial"/>
                <w:b/>
                <w:sz w:val="24"/>
              </w:rPr>
              <w:t xml:space="preserve">Measure </w:t>
            </w:r>
            <w:r>
              <w:t xml:space="preserve">  </w:t>
            </w:r>
          </w:p>
        </w:tc>
      </w:tr>
      <w:tr w:rsidR="009D4A53">
        <w:trPr>
          <w:trHeight w:val="8351"/>
        </w:trPr>
        <w:tc>
          <w:tcPr>
            <w:tcW w:w="4648" w:type="dxa"/>
            <w:tcBorders>
              <w:top w:val="single" w:sz="4" w:space="0" w:color="000000"/>
              <w:left w:val="single" w:sz="4" w:space="0" w:color="000000"/>
              <w:bottom w:val="single" w:sz="4" w:space="0" w:color="000000"/>
              <w:right w:val="single" w:sz="4" w:space="0" w:color="000000"/>
            </w:tcBorders>
          </w:tcPr>
          <w:p w:rsidR="009D4A53" w:rsidRDefault="00B84AC5">
            <w:pPr>
              <w:ind w:left="106"/>
            </w:pPr>
            <w:r>
              <w:rPr>
                <w:rFonts w:ascii="Arial" w:eastAsia="Arial" w:hAnsi="Arial" w:cs="Arial"/>
                <w:b/>
              </w:rPr>
              <w:t xml:space="preserve">Provide Team Leadership </w:t>
            </w:r>
            <w:r>
              <w:t xml:space="preserve"> </w:t>
            </w:r>
          </w:p>
          <w:p w:rsidR="009D4A53" w:rsidRDefault="00B84AC5">
            <w:pPr>
              <w:numPr>
                <w:ilvl w:val="0"/>
                <w:numId w:val="6"/>
              </w:numPr>
              <w:spacing w:after="24" w:line="239" w:lineRule="auto"/>
              <w:ind w:hanging="360"/>
            </w:pPr>
            <w:r>
              <w:rPr>
                <w:rFonts w:ascii="Arial" w:eastAsia="Arial" w:hAnsi="Arial" w:cs="Arial"/>
              </w:rPr>
              <w:t xml:space="preserve">Provide support and role model FSM </w:t>
            </w:r>
            <w:r>
              <w:t xml:space="preserve"> </w:t>
            </w:r>
            <w:r>
              <w:rPr>
                <w:rFonts w:ascii="Arial" w:eastAsia="Arial" w:hAnsi="Arial" w:cs="Arial"/>
              </w:rPr>
              <w:t xml:space="preserve">values for the team </w:t>
            </w:r>
            <w:r>
              <w:t xml:space="preserve">  </w:t>
            </w:r>
          </w:p>
          <w:p w:rsidR="009D4A53" w:rsidRDefault="00B84AC5">
            <w:pPr>
              <w:ind w:left="826"/>
            </w:pPr>
            <w:r>
              <w:rPr>
                <w:rFonts w:ascii="Arial" w:eastAsia="Arial" w:hAnsi="Arial" w:cs="Arial"/>
              </w:rPr>
              <w:t xml:space="preserve"> </w:t>
            </w:r>
            <w:r>
              <w:t xml:space="preserve">  </w:t>
            </w:r>
          </w:p>
          <w:p w:rsidR="009D4A53" w:rsidRDefault="00B84AC5">
            <w:pPr>
              <w:numPr>
                <w:ilvl w:val="0"/>
                <w:numId w:val="6"/>
              </w:numPr>
              <w:spacing w:after="26" w:line="238" w:lineRule="auto"/>
              <w:ind w:hanging="360"/>
            </w:pPr>
            <w:r>
              <w:rPr>
                <w:rFonts w:ascii="Arial" w:eastAsia="Arial" w:hAnsi="Arial" w:cs="Arial"/>
              </w:rPr>
              <w:t xml:space="preserve">Plan, consult and communicate goals and objectives to team   </w:t>
            </w:r>
          </w:p>
          <w:p w:rsidR="009D4A53" w:rsidRDefault="00B84AC5">
            <w:pPr>
              <w:ind w:left="106"/>
            </w:pPr>
            <w:r>
              <w:rPr>
                <w:rFonts w:ascii="Arial" w:eastAsia="Arial" w:hAnsi="Arial" w:cs="Arial"/>
              </w:rPr>
              <w:t xml:space="preserve"> </w:t>
            </w:r>
            <w:r>
              <w:t xml:space="preserve"> </w:t>
            </w:r>
            <w:r>
              <w:rPr>
                <w:rFonts w:ascii="Arial" w:eastAsia="Arial" w:hAnsi="Arial" w:cs="Arial"/>
              </w:rPr>
              <w:t xml:space="preserve"> </w:t>
            </w:r>
            <w:r>
              <w:t xml:space="preserve">  </w:t>
            </w:r>
          </w:p>
          <w:p w:rsidR="009D4A53" w:rsidRDefault="00B84AC5">
            <w:pPr>
              <w:numPr>
                <w:ilvl w:val="0"/>
                <w:numId w:val="6"/>
              </w:numPr>
              <w:spacing w:after="18" w:line="248" w:lineRule="auto"/>
              <w:ind w:hanging="360"/>
            </w:pPr>
            <w:r>
              <w:rPr>
                <w:rFonts w:ascii="Arial" w:eastAsia="Arial" w:hAnsi="Arial" w:cs="Arial"/>
              </w:rPr>
              <w:t xml:space="preserve">Ensure team is monitored and  managing their workload appropriately </w:t>
            </w:r>
          </w:p>
          <w:p w:rsidR="009D4A53" w:rsidRDefault="00B84AC5">
            <w:pPr>
              <w:ind w:left="106"/>
            </w:pPr>
            <w:r>
              <w:rPr>
                <w:rFonts w:ascii="Arial" w:eastAsia="Arial" w:hAnsi="Arial" w:cs="Arial"/>
                <w:b/>
              </w:rPr>
              <w:t xml:space="preserve"> </w:t>
            </w:r>
            <w:r>
              <w:t xml:space="preserve">  </w:t>
            </w:r>
          </w:p>
          <w:p w:rsidR="009D4A53" w:rsidRDefault="00B84AC5">
            <w:pPr>
              <w:numPr>
                <w:ilvl w:val="0"/>
                <w:numId w:val="6"/>
              </w:numPr>
              <w:spacing w:line="241" w:lineRule="auto"/>
              <w:ind w:hanging="360"/>
            </w:pPr>
            <w:r>
              <w:rPr>
                <w:rFonts w:ascii="Arial" w:eastAsia="Arial" w:hAnsi="Arial" w:cs="Arial"/>
              </w:rPr>
              <w:t xml:space="preserve">Work with Service Delivery Manager and other Managers as required,  to develop / and or support new organisation initiatives, and practice initiatives and roll out to team.   </w:t>
            </w:r>
          </w:p>
          <w:p w:rsidR="009D4A53" w:rsidRDefault="00B84AC5">
            <w:pPr>
              <w:ind w:left="566"/>
            </w:pPr>
            <w:r>
              <w:rPr>
                <w:rFonts w:ascii="Arial" w:eastAsia="Arial" w:hAnsi="Arial" w:cs="Arial"/>
              </w:rPr>
              <w:t xml:space="preserve">   </w:t>
            </w:r>
          </w:p>
          <w:p w:rsidR="009D4A53" w:rsidRDefault="00B84AC5">
            <w:pPr>
              <w:numPr>
                <w:ilvl w:val="0"/>
                <w:numId w:val="6"/>
              </w:numPr>
              <w:spacing w:after="22" w:line="244" w:lineRule="auto"/>
              <w:ind w:hanging="360"/>
            </w:pPr>
            <w:r>
              <w:rPr>
                <w:rFonts w:ascii="Arial" w:eastAsia="Arial" w:hAnsi="Arial" w:cs="Arial"/>
              </w:rPr>
              <w:t xml:space="preserve">Manage up to Service Delivery Manager issues that fall beyond your scope, or that are proving intractable   </w:t>
            </w:r>
          </w:p>
          <w:p w:rsidR="009D4A53" w:rsidRDefault="00B84AC5">
            <w:pPr>
              <w:ind w:left="106"/>
            </w:pPr>
            <w:r>
              <w:rPr>
                <w:rFonts w:ascii="Arial" w:eastAsia="Arial" w:hAnsi="Arial" w:cs="Arial"/>
              </w:rPr>
              <w:t xml:space="preserve"> </w:t>
            </w:r>
            <w:r>
              <w:t xml:space="preserve">  </w:t>
            </w:r>
          </w:p>
          <w:p w:rsidR="009D4A53" w:rsidRDefault="00B84AC5">
            <w:pPr>
              <w:ind w:left="106"/>
            </w:pPr>
            <w:r>
              <w:rPr>
                <w:rFonts w:ascii="Arial" w:eastAsia="Arial" w:hAnsi="Arial" w:cs="Arial"/>
                <w:b/>
              </w:rPr>
              <w:t xml:space="preserve">People/HR management &amp; compliance </w:t>
            </w:r>
            <w:r>
              <w:rPr>
                <w:rFonts w:ascii="Arial" w:eastAsia="Arial" w:hAnsi="Arial" w:cs="Arial"/>
              </w:rPr>
              <w:t xml:space="preserve">  </w:t>
            </w:r>
          </w:p>
          <w:p w:rsidR="009D4A53" w:rsidRDefault="00B84AC5">
            <w:pPr>
              <w:ind w:left="106"/>
            </w:pPr>
            <w:r>
              <w:rPr>
                <w:rFonts w:ascii="Arial" w:eastAsia="Arial" w:hAnsi="Arial" w:cs="Arial"/>
              </w:rPr>
              <w:t xml:space="preserve"> </w:t>
            </w:r>
          </w:p>
          <w:p w:rsidR="009D4A53" w:rsidRDefault="00B84AC5">
            <w:pPr>
              <w:numPr>
                <w:ilvl w:val="0"/>
                <w:numId w:val="6"/>
              </w:numPr>
              <w:spacing w:after="24" w:line="247" w:lineRule="auto"/>
              <w:ind w:hanging="360"/>
            </w:pPr>
            <w:r>
              <w:rPr>
                <w:rFonts w:ascii="Arial" w:eastAsia="Arial" w:hAnsi="Arial" w:cs="Arial"/>
              </w:rPr>
              <w:t xml:space="preserve">Minimal involvement with recruitment as required.   </w:t>
            </w:r>
          </w:p>
          <w:p w:rsidR="009D4A53" w:rsidRDefault="00B84AC5">
            <w:pPr>
              <w:spacing w:after="85"/>
              <w:ind w:left="106"/>
            </w:pPr>
            <w:r>
              <w:rPr>
                <w:rFonts w:ascii="Arial" w:eastAsia="Arial" w:hAnsi="Arial" w:cs="Arial"/>
              </w:rPr>
              <w:t xml:space="preserve"> </w:t>
            </w:r>
            <w:r>
              <w:t xml:space="preserve">  </w:t>
            </w:r>
          </w:p>
          <w:p w:rsidR="009D4A53" w:rsidRDefault="00B84AC5">
            <w:pPr>
              <w:numPr>
                <w:ilvl w:val="0"/>
                <w:numId w:val="6"/>
              </w:numPr>
              <w:ind w:hanging="360"/>
            </w:pPr>
            <w:r>
              <w:rPr>
                <w:rFonts w:ascii="Arial" w:eastAsia="Arial" w:hAnsi="Arial" w:cs="Arial"/>
              </w:rPr>
              <w:t xml:space="preserve">Ensure all team members have clear accountabilities and understand their role, by setting initial performance expectations and socialising new team members   </w:t>
            </w:r>
          </w:p>
        </w:tc>
        <w:tc>
          <w:tcPr>
            <w:tcW w:w="4653" w:type="dxa"/>
            <w:tcBorders>
              <w:top w:val="single" w:sz="4" w:space="0" w:color="000000"/>
              <w:left w:val="single" w:sz="4" w:space="0" w:color="000000"/>
              <w:bottom w:val="single" w:sz="4" w:space="0" w:color="000000"/>
              <w:right w:val="single" w:sz="4" w:space="0" w:color="000000"/>
            </w:tcBorders>
          </w:tcPr>
          <w:p w:rsidR="009D4A53" w:rsidRDefault="00B84AC5">
            <w:pPr>
              <w:spacing w:after="25"/>
              <w:ind w:left="466"/>
            </w:pPr>
            <w:r>
              <w:rPr>
                <w:rFonts w:ascii="Arial" w:eastAsia="Arial" w:hAnsi="Arial" w:cs="Arial"/>
              </w:rPr>
              <w:t xml:space="preserve"> </w:t>
            </w:r>
          </w:p>
          <w:p w:rsidR="009D4A53" w:rsidRDefault="00B84AC5">
            <w:pPr>
              <w:numPr>
                <w:ilvl w:val="0"/>
                <w:numId w:val="7"/>
              </w:numPr>
              <w:spacing w:line="247" w:lineRule="auto"/>
              <w:ind w:hanging="360"/>
            </w:pPr>
            <w:r>
              <w:rPr>
                <w:rFonts w:ascii="Arial" w:eastAsia="Arial" w:hAnsi="Arial" w:cs="Arial"/>
              </w:rPr>
              <w:t xml:space="preserve">Team members feel valued, acknowledged   </w:t>
            </w:r>
          </w:p>
          <w:p w:rsidR="009D4A53" w:rsidRDefault="00B84AC5">
            <w:pPr>
              <w:ind w:left="826"/>
            </w:pPr>
            <w:r>
              <w:rPr>
                <w:rFonts w:ascii="Arial" w:eastAsia="Arial" w:hAnsi="Arial" w:cs="Arial"/>
              </w:rPr>
              <w:t xml:space="preserve"> </w:t>
            </w:r>
          </w:p>
          <w:p w:rsidR="009D4A53" w:rsidRDefault="00B84AC5">
            <w:pPr>
              <w:numPr>
                <w:ilvl w:val="0"/>
                <w:numId w:val="7"/>
              </w:numPr>
              <w:spacing w:after="33" w:line="241" w:lineRule="auto"/>
              <w:ind w:hanging="360"/>
            </w:pPr>
            <w:r>
              <w:rPr>
                <w:rFonts w:ascii="Arial" w:eastAsia="Arial" w:hAnsi="Arial" w:cs="Arial"/>
              </w:rPr>
              <w:t xml:space="preserve">Team communication managed effectively, and sense of common purpose and positive culture are fostered.   </w:t>
            </w:r>
          </w:p>
          <w:p w:rsidR="009D4A53" w:rsidRDefault="00B84AC5">
            <w:pPr>
              <w:ind w:left="-29"/>
            </w:pPr>
            <w:r>
              <w:rPr>
                <w:rFonts w:ascii="Arial" w:eastAsia="Arial" w:hAnsi="Arial" w:cs="Arial"/>
              </w:rPr>
              <w:t xml:space="preserve"> </w:t>
            </w:r>
            <w:r>
              <w:rPr>
                <w:rFonts w:ascii="Arial" w:eastAsia="Arial" w:hAnsi="Arial" w:cs="Arial"/>
              </w:rPr>
              <w:tab/>
              <w:t xml:space="preserve"> </w:t>
            </w:r>
          </w:p>
          <w:p w:rsidR="009D4A53" w:rsidRDefault="00B84AC5">
            <w:pPr>
              <w:ind w:left="826"/>
            </w:pPr>
            <w:r>
              <w:rPr>
                <w:rFonts w:ascii="Arial" w:eastAsia="Arial" w:hAnsi="Arial" w:cs="Arial"/>
              </w:rPr>
              <w:t xml:space="preserve"> </w:t>
            </w:r>
          </w:p>
          <w:p w:rsidR="009D4A53" w:rsidRDefault="00B84AC5">
            <w:pPr>
              <w:numPr>
                <w:ilvl w:val="0"/>
                <w:numId w:val="7"/>
              </w:numPr>
              <w:spacing w:line="242" w:lineRule="auto"/>
              <w:ind w:hanging="360"/>
            </w:pPr>
            <w:r>
              <w:rPr>
                <w:rFonts w:ascii="Arial" w:eastAsia="Arial" w:hAnsi="Arial" w:cs="Arial"/>
              </w:rPr>
              <w:t xml:space="preserve">Team members perform their roles to a high standard   </w:t>
            </w:r>
          </w:p>
          <w:p w:rsidR="009D4A53" w:rsidRDefault="00B84AC5">
            <w:pPr>
              <w:ind w:left="826"/>
            </w:pPr>
            <w:r>
              <w:rPr>
                <w:rFonts w:ascii="Arial" w:eastAsia="Arial" w:hAnsi="Arial" w:cs="Arial"/>
              </w:rPr>
              <w:t xml:space="preserve"> </w:t>
            </w:r>
          </w:p>
          <w:p w:rsidR="009D4A53" w:rsidRDefault="00B84AC5">
            <w:pPr>
              <w:numPr>
                <w:ilvl w:val="0"/>
                <w:numId w:val="7"/>
              </w:numPr>
              <w:spacing w:after="30" w:line="241" w:lineRule="auto"/>
              <w:ind w:hanging="360"/>
            </w:pPr>
            <w:r>
              <w:rPr>
                <w:rFonts w:ascii="Arial" w:eastAsia="Arial" w:hAnsi="Arial" w:cs="Arial"/>
              </w:rPr>
              <w:t xml:space="preserve">Enhance client experience by supporting and leading new initiatives in service delivery and practice delivery.   </w:t>
            </w:r>
          </w:p>
          <w:p w:rsidR="009D4A53" w:rsidRDefault="00B84AC5">
            <w:pPr>
              <w:spacing w:after="43"/>
              <w:ind w:left="106"/>
            </w:pPr>
            <w:r>
              <w:rPr>
                <w:rFonts w:ascii="Arial" w:eastAsia="Arial" w:hAnsi="Arial" w:cs="Arial"/>
              </w:rPr>
              <w:t xml:space="preserve"> </w:t>
            </w:r>
            <w:r>
              <w:t xml:space="preserve">  </w:t>
            </w:r>
          </w:p>
          <w:p w:rsidR="009D4A53" w:rsidRDefault="00B84AC5">
            <w:pPr>
              <w:spacing w:after="42"/>
              <w:ind w:left="106"/>
            </w:pPr>
            <w:r>
              <w:rPr>
                <w:rFonts w:ascii="Arial" w:eastAsia="Arial" w:hAnsi="Arial" w:cs="Arial"/>
              </w:rPr>
              <w:t xml:space="preserve"> </w:t>
            </w:r>
            <w:r>
              <w:t xml:space="preserve">  </w:t>
            </w:r>
          </w:p>
          <w:p w:rsidR="009D4A53" w:rsidRDefault="00B84AC5">
            <w:pPr>
              <w:spacing w:after="52"/>
              <w:ind w:left="106"/>
            </w:pPr>
            <w:r>
              <w:rPr>
                <w:rFonts w:ascii="Arial" w:eastAsia="Arial" w:hAnsi="Arial" w:cs="Arial"/>
              </w:rPr>
              <w:t xml:space="preserve"> </w:t>
            </w:r>
            <w:r>
              <w:t xml:space="preserve">  </w:t>
            </w:r>
          </w:p>
          <w:p w:rsidR="009D4A53" w:rsidRDefault="00B84AC5">
            <w:pPr>
              <w:spacing w:after="42"/>
              <w:ind w:left="106"/>
            </w:pPr>
            <w:r>
              <w:rPr>
                <w:rFonts w:ascii="Arial" w:eastAsia="Arial" w:hAnsi="Arial" w:cs="Arial"/>
              </w:rPr>
              <w:t xml:space="preserve"> </w:t>
            </w:r>
            <w:r>
              <w:t xml:space="preserve">  </w:t>
            </w:r>
          </w:p>
          <w:p w:rsidR="009D4A53" w:rsidRDefault="00B84AC5">
            <w:pPr>
              <w:spacing w:after="75"/>
              <w:ind w:left="106"/>
            </w:pPr>
            <w:r>
              <w:rPr>
                <w:rFonts w:ascii="Arial" w:eastAsia="Arial" w:hAnsi="Arial" w:cs="Arial"/>
              </w:rPr>
              <w:t xml:space="preserve"> </w:t>
            </w:r>
            <w:r>
              <w:t xml:space="preserve">  </w:t>
            </w:r>
          </w:p>
          <w:p w:rsidR="009D4A53" w:rsidRDefault="00B84AC5">
            <w:pPr>
              <w:numPr>
                <w:ilvl w:val="0"/>
                <w:numId w:val="7"/>
              </w:numPr>
              <w:spacing w:after="8" w:line="235" w:lineRule="auto"/>
              <w:ind w:hanging="360"/>
            </w:pPr>
            <w:r>
              <w:rPr>
                <w:rFonts w:ascii="Arial" w:eastAsia="Arial" w:hAnsi="Arial" w:cs="Arial"/>
              </w:rPr>
              <w:t>Support FSM’s recruitment and retention process for suitable candidates.</w:t>
            </w:r>
            <w:r>
              <w:t xml:space="preserve"> </w:t>
            </w:r>
          </w:p>
          <w:p w:rsidR="009D4A53" w:rsidRDefault="00B84AC5">
            <w:pPr>
              <w:spacing w:after="26"/>
              <w:ind w:left="826"/>
            </w:pPr>
            <w:r>
              <w:t xml:space="preserve"> </w:t>
            </w:r>
          </w:p>
          <w:p w:rsidR="009D4A53" w:rsidRDefault="00B84AC5">
            <w:pPr>
              <w:numPr>
                <w:ilvl w:val="0"/>
                <w:numId w:val="7"/>
              </w:numPr>
              <w:spacing w:after="15" w:line="229" w:lineRule="auto"/>
              <w:ind w:hanging="360"/>
            </w:pPr>
            <w:r>
              <w:rPr>
                <w:rFonts w:ascii="Arial" w:eastAsia="Arial" w:hAnsi="Arial" w:cs="Arial"/>
              </w:rPr>
              <w:t xml:space="preserve">Support FSM’s induction and orientation processes and set initial </w:t>
            </w:r>
            <w:r>
              <w:t xml:space="preserve"> </w:t>
            </w:r>
          </w:p>
          <w:p w:rsidR="009D4A53" w:rsidRDefault="00B84AC5">
            <w:pPr>
              <w:ind w:left="106"/>
            </w:pPr>
            <w:r>
              <w:t xml:space="preserve"> </w:t>
            </w:r>
          </w:p>
          <w:p w:rsidR="009D4A53" w:rsidRDefault="00B84AC5">
            <w:pPr>
              <w:numPr>
                <w:ilvl w:val="0"/>
                <w:numId w:val="7"/>
              </w:numPr>
              <w:ind w:hanging="360"/>
            </w:pPr>
            <w:r>
              <w:rPr>
                <w:rFonts w:ascii="Arial" w:eastAsia="Arial" w:hAnsi="Arial" w:cs="Arial"/>
              </w:rPr>
              <w:t xml:space="preserve">Performance expectations   </w:t>
            </w:r>
          </w:p>
          <w:p w:rsidR="009D4A53" w:rsidRDefault="00B84AC5">
            <w:pPr>
              <w:ind w:left="826"/>
            </w:pPr>
            <w:r>
              <w:rPr>
                <w:rFonts w:ascii="Arial" w:eastAsia="Arial" w:hAnsi="Arial" w:cs="Arial"/>
              </w:rPr>
              <w:t xml:space="preserve"> </w:t>
            </w:r>
          </w:p>
        </w:tc>
        <w:tc>
          <w:tcPr>
            <w:tcW w:w="4653" w:type="dxa"/>
            <w:tcBorders>
              <w:top w:val="single" w:sz="4" w:space="0" w:color="000000"/>
              <w:left w:val="single" w:sz="4" w:space="0" w:color="000000"/>
              <w:bottom w:val="single" w:sz="4" w:space="0" w:color="000000"/>
              <w:right w:val="single" w:sz="4" w:space="0" w:color="000000"/>
            </w:tcBorders>
          </w:tcPr>
          <w:p w:rsidR="009D4A53" w:rsidRDefault="00B84AC5">
            <w:pPr>
              <w:numPr>
                <w:ilvl w:val="0"/>
                <w:numId w:val="8"/>
              </w:numPr>
              <w:ind w:hanging="360"/>
            </w:pPr>
            <w:r>
              <w:rPr>
                <w:rFonts w:ascii="Arial" w:eastAsia="Arial" w:hAnsi="Arial" w:cs="Arial"/>
              </w:rPr>
              <w:t xml:space="preserve">Team satisfaction   </w:t>
            </w:r>
          </w:p>
          <w:p w:rsidR="009D4A53" w:rsidRDefault="00B84AC5">
            <w:pPr>
              <w:ind w:left="826"/>
            </w:pPr>
            <w:r>
              <w:rPr>
                <w:rFonts w:ascii="Arial" w:eastAsia="Arial" w:hAnsi="Arial" w:cs="Arial"/>
              </w:rPr>
              <w:t xml:space="preserve"> </w:t>
            </w:r>
          </w:p>
          <w:p w:rsidR="009D4A53" w:rsidRDefault="00B84AC5">
            <w:pPr>
              <w:numPr>
                <w:ilvl w:val="0"/>
                <w:numId w:val="8"/>
              </w:numPr>
              <w:ind w:hanging="360"/>
            </w:pPr>
            <w:r>
              <w:rPr>
                <w:rFonts w:ascii="Arial" w:eastAsia="Arial" w:hAnsi="Arial" w:cs="Arial"/>
              </w:rPr>
              <w:t xml:space="preserve">Staff engagement survey   </w:t>
            </w:r>
          </w:p>
          <w:p w:rsidR="009D4A53" w:rsidRDefault="00B84AC5">
            <w:pPr>
              <w:ind w:left="826"/>
            </w:pPr>
            <w:r>
              <w:rPr>
                <w:rFonts w:ascii="Arial" w:eastAsia="Arial" w:hAnsi="Arial" w:cs="Arial"/>
              </w:rPr>
              <w:t xml:space="preserve"> </w:t>
            </w:r>
          </w:p>
          <w:p w:rsidR="009D4A53" w:rsidRDefault="00B84AC5">
            <w:pPr>
              <w:numPr>
                <w:ilvl w:val="0"/>
                <w:numId w:val="8"/>
              </w:numPr>
              <w:spacing w:line="247" w:lineRule="auto"/>
              <w:ind w:hanging="360"/>
            </w:pPr>
            <w:r>
              <w:rPr>
                <w:rFonts w:ascii="Arial" w:eastAsia="Arial" w:hAnsi="Arial" w:cs="Arial"/>
              </w:rPr>
              <w:t xml:space="preserve">Regular, effective and recorded team meetings.   </w:t>
            </w:r>
          </w:p>
          <w:p w:rsidR="009D4A53" w:rsidRDefault="00B84AC5">
            <w:pPr>
              <w:ind w:left="826"/>
            </w:pPr>
            <w:r>
              <w:rPr>
                <w:rFonts w:ascii="Arial" w:eastAsia="Arial" w:hAnsi="Arial" w:cs="Arial"/>
              </w:rPr>
              <w:t xml:space="preserve"> </w:t>
            </w:r>
          </w:p>
          <w:p w:rsidR="009D4A53" w:rsidRDefault="00B84AC5">
            <w:pPr>
              <w:numPr>
                <w:ilvl w:val="0"/>
                <w:numId w:val="8"/>
              </w:numPr>
              <w:spacing w:line="243" w:lineRule="auto"/>
              <w:ind w:hanging="360"/>
            </w:pPr>
            <w:r>
              <w:rPr>
                <w:rFonts w:ascii="Arial" w:eastAsia="Arial" w:hAnsi="Arial" w:cs="Arial"/>
              </w:rPr>
              <w:t xml:space="preserve">Safe, honest, open forum for all team members   </w:t>
            </w:r>
          </w:p>
          <w:p w:rsidR="009D4A53" w:rsidRDefault="00B84AC5">
            <w:pPr>
              <w:ind w:left="826"/>
            </w:pPr>
            <w:r>
              <w:rPr>
                <w:rFonts w:ascii="Arial" w:eastAsia="Arial" w:hAnsi="Arial" w:cs="Arial"/>
              </w:rPr>
              <w:t xml:space="preserve"> </w:t>
            </w:r>
          </w:p>
          <w:p w:rsidR="009D4A53" w:rsidRDefault="00B84AC5">
            <w:pPr>
              <w:numPr>
                <w:ilvl w:val="0"/>
                <w:numId w:val="8"/>
              </w:numPr>
              <w:ind w:hanging="360"/>
            </w:pPr>
            <w:r>
              <w:rPr>
                <w:rFonts w:ascii="Arial" w:eastAsia="Arial" w:hAnsi="Arial" w:cs="Arial"/>
              </w:rPr>
              <w:t xml:space="preserve">Database statistics   </w:t>
            </w:r>
          </w:p>
          <w:p w:rsidR="009D4A53" w:rsidRDefault="00B84AC5">
            <w:pPr>
              <w:ind w:left="826"/>
            </w:pPr>
            <w:r>
              <w:rPr>
                <w:rFonts w:ascii="Arial" w:eastAsia="Arial" w:hAnsi="Arial" w:cs="Arial"/>
              </w:rPr>
              <w:t xml:space="preserve"> </w:t>
            </w:r>
          </w:p>
          <w:p w:rsidR="009D4A53" w:rsidRDefault="00B84AC5">
            <w:pPr>
              <w:ind w:left="106"/>
            </w:pPr>
            <w:r>
              <w:rPr>
                <w:rFonts w:ascii="Arial" w:eastAsia="Arial" w:hAnsi="Arial" w:cs="Arial"/>
              </w:rPr>
              <w:t xml:space="preserve"> </w:t>
            </w:r>
          </w:p>
          <w:p w:rsidR="009D4A53" w:rsidRDefault="00B84AC5">
            <w:pPr>
              <w:numPr>
                <w:ilvl w:val="0"/>
                <w:numId w:val="8"/>
              </w:numPr>
              <w:spacing w:line="244" w:lineRule="auto"/>
              <w:ind w:hanging="360"/>
            </w:pPr>
            <w:r>
              <w:rPr>
                <w:rFonts w:ascii="Arial" w:eastAsia="Arial" w:hAnsi="Arial" w:cs="Arial"/>
              </w:rPr>
              <w:t xml:space="preserve">Ensure team understand and are able to work with new changes and initiatives.   </w:t>
            </w:r>
          </w:p>
          <w:p w:rsidR="009D4A53" w:rsidRDefault="00B84AC5">
            <w:pPr>
              <w:ind w:left="826"/>
            </w:pPr>
            <w:r>
              <w:rPr>
                <w:rFonts w:ascii="Arial" w:eastAsia="Arial" w:hAnsi="Arial" w:cs="Arial"/>
              </w:rPr>
              <w:t xml:space="preserve"> </w:t>
            </w:r>
          </w:p>
          <w:p w:rsidR="009D4A53" w:rsidRDefault="00B84AC5">
            <w:pPr>
              <w:numPr>
                <w:ilvl w:val="0"/>
                <w:numId w:val="8"/>
              </w:numPr>
              <w:spacing w:line="248" w:lineRule="auto"/>
              <w:ind w:hanging="360"/>
            </w:pPr>
            <w:r>
              <w:rPr>
                <w:rFonts w:ascii="Arial" w:eastAsia="Arial" w:hAnsi="Arial" w:cs="Arial"/>
              </w:rPr>
              <w:t xml:space="preserve">Change management practices followed.   </w:t>
            </w:r>
          </w:p>
          <w:p w:rsidR="009D4A53" w:rsidRDefault="00B84AC5">
            <w:pPr>
              <w:ind w:left="826"/>
            </w:pPr>
            <w:r>
              <w:rPr>
                <w:rFonts w:ascii="Arial" w:eastAsia="Arial" w:hAnsi="Arial" w:cs="Arial"/>
              </w:rPr>
              <w:t xml:space="preserve"> </w:t>
            </w:r>
          </w:p>
          <w:p w:rsidR="009D4A53" w:rsidRDefault="00B84AC5">
            <w:pPr>
              <w:ind w:left="826"/>
            </w:pPr>
            <w:r>
              <w:rPr>
                <w:rFonts w:ascii="Arial" w:eastAsia="Arial" w:hAnsi="Arial" w:cs="Arial"/>
              </w:rPr>
              <w:t xml:space="preserve"> </w:t>
            </w:r>
          </w:p>
          <w:p w:rsidR="009D4A53" w:rsidRDefault="00B84AC5">
            <w:pPr>
              <w:ind w:left="826"/>
            </w:pPr>
            <w:r>
              <w:rPr>
                <w:rFonts w:ascii="Arial" w:eastAsia="Arial" w:hAnsi="Arial" w:cs="Arial"/>
              </w:rPr>
              <w:t xml:space="preserve"> </w:t>
            </w:r>
          </w:p>
          <w:p w:rsidR="009D4A53" w:rsidRDefault="00B84AC5">
            <w:pPr>
              <w:spacing w:after="16"/>
              <w:ind w:left="826"/>
            </w:pPr>
            <w:r>
              <w:rPr>
                <w:rFonts w:ascii="Arial" w:eastAsia="Arial" w:hAnsi="Arial" w:cs="Arial"/>
              </w:rPr>
              <w:t xml:space="preserve"> </w:t>
            </w:r>
          </w:p>
          <w:p w:rsidR="009D4A53" w:rsidRDefault="00B84AC5">
            <w:pPr>
              <w:numPr>
                <w:ilvl w:val="0"/>
                <w:numId w:val="8"/>
              </w:numPr>
              <w:ind w:hanging="360"/>
            </w:pPr>
            <w:r>
              <w:rPr>
                <w:rFonts w:ascii="Arial" w:eastAsia="Arial" w:hAnsi="Arial" w:cs="Arial"/>
              </w:rPr>
              <w:t xml:space="preserve">Retention / Turnover (%)   </w:t>
            </w:r>
          </w:p>
          <w:p w:rsidR="009D4A53" w:rsidRDefault="00B84AC5">
            <w:pPr>
              <w:spacing w:after="15"/>
              <w:ind w:left="826"/>
            </w:pPr>
            <w:r>
              <w:rPr>
                <w:rFonts w:ascii="Arial" w:eastAsia="Arial" w:hAnsi="Arial" w:cs="Arial"/>
              </w:rPr>
              <w:t xml:space="preserve"> </w:t>
            </w:r>
          </w:p>
          <w:p w:rsidR="009D4A53" w:rsidRDefault="00B84AC5">
            <w:pPr>
              <w:numPr>
                <w:ilvl w:val="0"/>
                <w:numId w:val="8"/>
              </w:numPr>
              <w:spacing w:line="247" w:lineRule="auto"/>
              <w:ind w:hanging="360"/>
            </w:pPr>
            <w:r>
              <w:rPr>
                <w:rFonts w:ascii="Arial" w:eastAsia="Arial" w:hAnsi="Arial" w:cs="Arial"/>
              </w:rPr>
              <w:t xml:space="preserve">Sign in / out book completed and accurate.      </w:t>
            </w:r>
          </w:p>
          <w:p w:rsidR="009D4A53" w:rsidRDefault="00B84AC5">
            <w:pPr>
              <w:ind w:left="826"/>
            </w:pPr>
            <w:r>
              <w:rPr>
                <w:rFonts w:ascii="Arial" w:eastAsia="Arial" w:hAnsi="Arial" w:cs="Arial"/>
              </w:rPr>
              <w:t xml:space="preserve"> </w:t>
            </w:r>
          </w:p>
          <w:p w:rsidR="009D4A53" w:rsidRDefault="00B84AC5">
            <w:pPr>
              <w:numPr>
                <w:ilvl w:val="0"/>
                <w:numId w:val="8"/>
              </w:numPr>
              <w:spacing w:line="241" w:lineRule="auto"/>
              <w:ind w:hanging="360"/>
            </w:pPr>
            <w:r>
              <w:rPr>
                <w:rFonts w:ascii="Arial" w:eastAsia="Arial" w:hAnsi="Arial" w:cs="Arial"/>
              </w:rPr>
              <w:t xml:space="preserve">Performance Reviews &amp; Plans are conducted as required for each team member.   </w:t>
            </w:r>
          </w:p>
          <w:p w:rsidR="009D4A53" w:rsidRDefault="00B84AC5">
            <w:pPr>
              <w:ind w:left="826"/>
            </w:pPr>
            <w:r>
              <w:rPr>
                <w:rFonts w:ascii="Arial" w:eastAsia="Arial" w:hAnsi="Arial" w:cs="Arial"/>
              </w:rPr>
              <w:t xml:space="preserve"> </w:t>
            </w:r>
          </w:p>
        </w:tc>
      </w:tr>
    </w:tbl>
    <w:p w:rsidR="009D4A53" w:rsidRDefault="009D4A53">
      <w:pPr>
        <w:spacing w:after="0"/>
        <w:ind w:left="-1440" w:right="42"/>
      </w:pPr>
    </w:p>
    <w:tbl>
      <w:tblPr>
        <w:tblStyle w:val="TableGrid"/>
        <w:tblW w:w="12301" w:type="dxa"/>
        <w:tblInd w:w="5" w:type="dxa"/>
        <w:tblCellMar>
          <w:top w:w="21" w:type="dxa"/>
          <w:right w:w="24" w:type="dxa"/>
        </w:tblCellMar>
        <w:tblLook w:val="04A0" w:firstRow="1" w:lastRow="0" w:firstColumn="1" w:lastColumn="0" w:noHBand="0" w:noVBand="1"/>
      </w:tblPr>
      <w:tblGrid>
        <w:gridCol w:w="4647"/>
        <w:gridCol w:w="3827"/>
        <w:gridCol w:w="3827"/>
      </w:tblGrid>
      <w:tr w:rsidR="00FC2A56" w:rsidTr="00FC2A56">
        <w:trPr>
          <w:trHeight w:val="8187"/>
        </w:trPr>
        <w:tc>
          <w:tcPr>
            <w:tcW w:w="4647" w:type="dxa"/>
            <w:tcBorders>
              <w:top w:val="single" w:sz="4" w:space="0" w:color="000000"/>
              <w:left w:val="single" w:sz="4" w:space="0" w:color="000000"/>
              <w:bottom w:val="single" w:sz="4" w:space="0" w:color="000000"/>
              <w:right w:val="single" w:sz="4" w:space="0" w:color="000000"/>
            </w:tcBorders>
          </w:tcPr>
          <w:p w:rsidR="00FC2A56" w:rsidRDefault="00FC2A56">
            <w:pPr>
              <w:spacing w:after="16"/>
              <w:ind w:left="826"/>
            </w:pPr>
            <w:r>
              <w:rPr>
                <w:rFonts w:ascii="Arial" w:eastAsia="Arial" w:hAnsi="Arial" w:cs="Arial"/>
              </w:rPr>
              <w:t xml:space="preserve"> </w:t>
            </w:r>
          </w:p>
          <w:p w:rsidR="00FC2A56" w:rsidRDefault="00FC2A56">
            <w:pPr>
              <w:numPr>
                <w:ilvl w:val="0"/>
                <w:numId w:val="9"/>
              </w:numPr>
              <w:spacing w:line="239" w:lineRule="auto"/>
              <w:ind w:hanging="360"/>
            </w:pPr>
            <w:r>
              <w:rPr>
                <w:rFonts w:ascii="Arial" w:eastAsia="Arial" w:hAnsi="Arial" w:cs="Arial"/>
              </w:rPr>
              <w:t xml:space="preserve">Ensure all team members performance is reviewed and managed, and that development / training needs are identified and put into place.  </w:t>
            </w:r>
            <w:r>
              <w:rPr>
                <w:rFonts w:ascii="Arial" w:eastAsia="Arial" w:hAnsi="Arial" w:cs="Arial"/>
                <w:b/>
              </w:rPr>
              <w:t xml:space="preserve"> </w:t>
            </w:r>
            <w:r>
              <w:t xml:space="preserve">  </w:t>
            </w:r>
          </w:p>
          <w:p w:rsidR="00FC2A56" w:rsidRDefault="00FC2A56">
            <w:pPr>
              <w:spacing w:after="5"/>
              <w:ind w:left="677"/>
            </w:pPr>
            <w:r>
              <w:rPr>
                <w:rFonts w:ascii="Arial" w:eastAsia="Arial" w:hAnsi="Arial" w:cs="Arial"/>
              </w:rPr>
              <w:t xml:space="preserve"> </w:t>
            </w:r>
          </w:p>
          <w:p w:rsidR="00FC2A56" w:rsidRDefault="00FC2A56">
            <w:pPr>
              <w:numPr>
                <w:ilvl w:val="0"/>
                <w:numId w:val="9"/>
              </w:numPr>
              <w:spacing w:after="30" w:line="241" w:lineRule="auto"/>
              <w:ind w:hanging="360"/>
            </w:pPr>
            <w:r>
              <w:rPr>
                <w:rFonts w:ascii="Arial" w:eastAsia="Arial" w:hAnsi="Arial" w:cs="Arial"/>
              </w:rPr>
              <w:t xml:space="preserve">Team concerns and staff complaints are resolved promptly and managed according to organisation policy.      </w:t>
            </w:r>
          </w:p>
          <w:p w:rsidR="00FC2A56" w:rsidRDefault="00FC2A56">
            <w:pPr>
              <w:spacing w:after="95"/>
              <w:ind w:left="826"/>
            </w:pPr>
            <w:r>
              <w:rPr>
                <w:rFonts w:ascii="Arial" w:eastAsia="Arial" w:hAnsi="Arial" w:cs="Arial"/>
                <w:b/>
              </w:rPr>
              <w:t xml:space="preserve"> </w:t>
            </w:r>
            <w:r>
              <w:t xml:space="preserve">  </w:t>
            </w:r>
          </w:p>
          <w:p w:rsidR="00FC2A56" w:rsidRDefault="00FC2A56">
            <w:pPr>
              <w:numPr>
                <w:ilvl w:val="0"/>
                <w:numId w:val="9"/>
              </w:numPr>
              <w:spacing w:after="28" w:line="238" w:lineRule="auto"/>
              <w:ind w:hanging="360"/>
            </w:pPr>
            <w:r>
              <w:rPr>
                <w:rFonts w:ascii="Arial" w:eastAsia="Arial" w:hAnsi="Arial" w:cs="Arial"/>
              </w:rPr>
              <w:t xml:space="preserve">Manage procedures related to Health &amp; Safety according to policy and job parameters, including reporting of and investigating accidents and incidents; and encouraging hazard reporting and a safety culture, in conjunction with H&amp;S Rep and H&amp;S Delegates.  </w:t>
            </w:r>
            <w:r>
              <w:rPr>
                <w:rFonts w:ascii="Arial" w:eastAsia="Arial" w:hAnsi="Arial" w:cs="Arial"/>
                <w:b/>
              </w:rPr>
              <w:t xml:space="preserve"> </w:t>
            </w:r>
            <w:r>
              <w:t xml:space="preserve">  </w:t>
            </w:r>
          </w:p>
          <w:p w:rsidR="00FC2A56" w:rsidRDefault="00FC2A56">
            <w:pPr>
              <w:spacing w:after="33"/>
              <w:ind w:left="826"/>
            </w:pPr>
            <w:r>
              <w:rPr>
                <w:rFonts w:ascii="Arial" w:eastAsia="Arial" w:hAnsi="Arial" w:cs="Arial"/>
              </w:rPr>
              <w:t xml:space="preserve"> </w:t>
            </w:r>
            <w:r>
              <w:t xml:space="preserve"> </w:t>
            </w:r>
            <w:r>
              <w:rPr>
                <w:rFonts w:ascii="Arial" w:eastAsia="Arial" w:hAnsi="Arial" w:cs="Arial"/>
              </w:rPr>
              <w:t xml:space="preserve"> </w:t>
            </w:r>
            <w:r>
              <w:t xml:space="preserve">  </w:t>
            </w:r>
          </w:p>
          <w:p w:rsidR="00FC2A56" w:rsidRDefault="00FC2A56">
            <w:pPr>
              <w:numPr>
                <w:ilvl w:val="0"/>
                <w:numId w:val="9"/>
              </w:numPr>
              <w:ind w:hanging="360"/>
            </w:pPr>
            <w:r>
              <w:rPr>
                <w:rFonts w:ascii="Arial" w:eastAsia="Arial" w:hAnsi="Arial" w:cs="Arial"/>
              </w:rPr>
              <w:t xml:space="preserve">Maintain team adherence to FSM policies, procedures and values. </w:t>
            </w:r>
          </w:p>
        </w:tc>
        <w:tc>
          <w:tcPr>
            <w:tcW w:w="3827" w:type="dxa"/>
            <w:tcBorders>
              <w:top w:val="single" w:sz="4" w:space="0" w:color="000000"/>
              <w:left w:val="nil"/>
              <w:bottom w:val="single" w:sz="4" w:space="0" w:color="000000"/>
              <w:right w:val="single" w:sz="4" w:space="0" w:color="000000"/>
            </w:tcBorders>
          </w:tcPr>
          <w:p w:rsidR="00FC2A56" w:rsidRPr="00FC2A56" w:rsidRDefault="00FC2A56" w:rsidP="00FC2A56">
            <w:pPr>
              <w:numPr>
                <w:ilvl w:val="0"/>
                <w:numId w:val="9"/>
              </w:numPr>
              <w:spacing w:line="239" w:lineRule="auto"/>
              <w:ind w:hanging="360"/>
              <w:rPr>
                <w:rFonts w:ascii="Arial" w:eastAsia="Arial" w:hAnsi="Arial" w:cs="Arial"/>
              </w:rPr>
            </w:pPr>
            <w:r w:rsidRPr="00FC2A56">
              <w:rPr>
                <w:rFonts w:ascii="Arial" w:eastAsia="Arial" w:hAnsi="Arial" w:cs="Arial"/>
              </w:rPr>
              <w:t xml:space="preserve">Performance is managed to ensure development &amp; training needs are identified – people have the opportunity to grow and learn   </w:t>
            </w:r>
          </w:p>
          <w:p w:rsidR="00FC2A56" w:rsidRPr="00FC2A56" w:rsidRDefault="00FC2A56" w:rsidP="00FC2A56">
            <w:pPr>
              <w:spacing w:line="239" w:lineRule="auto"/>
              <w:ind w:left="826"/>
              <w:rPr>
                <w:rFonts w:ascii="Arial" w:eastAsia="Arial" w:hAnsi="Arial" w:cs="Arial"/>
              </w:rPr>
            </w:pPr>
          </w:p>
          <w:p w:rsidR="00FC2A56" w:rsidRPr="00FC2A56" w:rsidRDefault="00FC2A56" w:rsidP="008C4F4D">
            <w:pPr>
              <w:numPr>
                <w:ilvl w:val="0"/>
                <w:numId w:val="9"/>
              </w:numPr>
              <w:spacing w:line="239" w:lineRule="auto"/>
              <w:ind w:hanging="360"/>
              <w:rPr>
                <w:rFonts w:ascii="Arial" w:eastAsia="Arial" w:hAnsi="Arial" w:cs="Arial"/>
              </w:rPr>
            </w:pPr>
            <w:r w:rsidRPr="00FC2A56">
              <w:rPr>
                <w:rFonts w:ascii="Arial" w:eastAsia="Arial" w:hAnsi="Arial" w:cs="Arial"/>
              </w:rPr>
              <w:t xml:space="preserve">Non-performance is managed cleanly and decisively   </w:t>
            </w:r>
          </w:p>
          <w:p w:rsidR="00FC2A56" w:rsidRPr="00FC2A56" w:rsidRDefault="00FC2A56" w:rsidP="00FC2A56">
            <w:pPr>
              <w:spacing w:line="239" w:lineRule="auto"/>
              <w:ind w:left="826"/>
              <w:rPr>
                <w:rFonts w:ascii="Arial" w:eastAsia="Arial" w:hAnsi="Arial" w:cs="Arial"/>
              </w:rPr>
            </w:pPr>
          </w:p>
          <w:p w:rsidR="00FC2A56" w:rsidRPr="00FC2A56" w:rsidRDefault="00FC2A56" w:rsidP="00FC2A56">
            <w:pPr>
              <w:numPr>
                <w:ilvl w:val="0"/>
                <w:numId w:val="9"/>
              </w:numPr>
              <w:spacing w:line="239" w:lineRule="auto"/>
              <w:ind w:hanging="360"/>
              <w:rPr>
                <w:rFonts w:ascii="Arial" w:eastAsia="Arial" w:hAnsi="Arial" w:cs="Arial"/>
              </w:rPr>
            </w:pPr>
            <w:r w:rsidRPr="00FC2A56">
              <w:rPr>
                <w:rFonts w:ascii="Arial" w:eastAsia="Arial" w:hAnsi="Arial" w:cs="Arial"/>
              </w:rPr>
              <w:t xml:space="preserve">People are keen and open to recommending improvement ideas or innovations.   </w:t>
            </w:r>
          </w:p>
          <w:p w:rsidR="00FC2A56" w:rsidRPr="00FC2A56" w:rsidRDefault="00FC2A56" w:rsidP="00FC2A56">
            <w:pPr>
              <w:spacing w:line="239" w:lineRule="auto"/>
              <w:ind w:left="826"/>
              <w:rPr>
                <w:rFonts w:ascii="Arial" w:eastAsia="Arial" w:hAnsi="Arial" w:cs="Arial"/>
              </w:rPr>
            </w:pPr>
          </w:p>
          <w:p w:rsidR="00FC2A56" w:rsidRPr="00FC2A56" w:rsidRDefault="00FC2A56" w:rsidP="00FC2A56">
            <w:pPr>
              <w:numPr>
                <w:ilvl w:val="0"/>
                <w:numId w:val="9"/>
              </w:numPr>
              <w:spacing w:line="239" w:lineRule="auto"/>
              <w:ind w:hanging="360"/>
              <w:rPr>
                <w:rFonts w:ascii="Arial" w:eastAsia="Arial" w:hAnsi="Arial" w:cs="Arial"/>
              </w:rPr>
            </w:pPr>
            <w:r w:rsidRPr="00FC2A56">
              <w:rPr>
                <w:rFonts w:ascii="Arial" w:eastAsia="Arial" w:hAnsi="Arial" w:cs="Arial"/>
              </w:rPr>
              <w:t xml:space="preserve">Team issues, individual concerns or complaints are resolved promptly and with an amicable resolution for all parties.   </w:t>
            </w:r>
          </w:p>
          <w:p w:rsidR="00FC2A56" w:rsidRPr="00FC2A56" w:rsidRDefault="00FC2A56" w:rsidP="00FC2A56">
            <w:pPr>
              <w:spacing w:line="239" w:lineRule="auto"/>
              <w:ind w:left="826"/>
              <w:rPr>
                <w:rFonts w:ascii="Arial" w:eastAsia="Arial" w:hAnsi="Arial" w:cs="Arial"/>
              </w:rPr>
            </w:pPr>
          </w:p>
          <w:p w:rsidR="00FC2A56" w:rsidRPr="00FC2A56" w:rsidRDefault="00FC2A56" w:rsidP="00FC2A56">
            <w:pPr>
              <w:numPr>
                <w:ilvl w:val="0"/>
                <w:numId w:val="9"/>
              </w:numPr>
              <w:spacing w:line="239" w:lineRule="auto"/>
              <w:ind w:hanging="360"/>
              <w:rPr>
                <w:rFonts w:ascii="Arial" w:eastAsia="Arial" w:hAnsi="Arial" w:cs="Arial"/>
              </w:rPr>
            </w:pPr>
            <w:r w:rsidRPr="00FC2A56">
              <w:rPr>
                <w:rFonts w:ascii="Arial" w:eastAsia="Arial" w:hAnsi="Arial" w:cs="Arial"/>
              </w:rPr>
              <w:t xml:space="preserve">All team members aware of and understand their obligations under Health &amp; Safety; Privacy Act and other relevant legislation.   </w:t>
            </w:r>
          </w:p>
          <w:p w:rsidR="00FC2A56" w:rsidRPr="00FC2A56" w:rsidRDefault="00FC2A56" w:rsidP="00FC2A56">
            <w:pPr>
              <w:spacing w:line="239" w:lineRule="auto"/>
              <w:ind w:left="826"/>
              <w:rPr>
                <w:rFonts w:ascii="Arial" w:eastAsia="Arial" w:hAnsi="Arial" w:cs="Arial"/>
              </w:rPr>
            </w:pPr>
          </w:p>
          <w:p w:rsidR="00FC2A56" w:rsidRDefault="00FC2A56" w:rsidP="00FC2A56">
            <w:pPr>
              <w:numPr>
                <w:ilvl w:val="0"/>
                <w:numId w:val="9"/>
              </w:numPr>
              <w:spacing w:line="239" w:lineRule="auto"/>
              <w:ind w:hanging="360"/>
            </w:pPr>
            <w:r w:rsidRPr="00FC2A56">
              <w:rPr>
                <w:rFonts w:ascii="Arial" w:eastAsia="Arial" w:hAnsi="Arial" w:cs="Arial"/>
              </w:rPr>
              <w:t xml:space="preserve">Adherence to organisation policy in all areas   </w:t>
            </w:r>
          </w:p>
          <w:p w:rsidR="00FC2A56" w:rsidRDefault="00FC2A56">
            <w:r>
              <w:rPr>
                <w:rFonts w:ascii="Arial" w:eastAsia="Arial" w:hAnsi="Arial" w:cs="Arial"/>
              </w:rPr>
              <w:t xml:space="preserve"> </w:t>
            </w:r>
          </w:p>
        </w:tc>
        <w:tc>
          <w:tcPr>
            <w:tcW w:w="3827" w:type="dxa"/>
            <w:tcBorders>
              <w:top w:val="single" w:sz="4" w:space="0" w:color="000000"/>
              <w:left w:val="nil"/>
              <w:bottom w:val="single" w:sz="4" w:space="0" w:color="000000"/>
              <w:right w:val="single" w:sz="4" w:space="0" w:color="000000"/>
            </w:tcBorders>
          </w:tcPr>
          <w:p w:rsidR="00FC2A56" w:rsidRPr="00FC2A56" w:rsidRDefault="00FC2A56" w:rsidP="00FC2A56">
            <w:pPr>
              <w:numPr>
                <w:ilvl w:val="0"/>
                <w:numId w:val="9"/>
              </w:numPr>
              <w:spacing w:line="239" w:lineRule="auto"/>
              <w:ind w:hanging="360"/>
              <w:rPr>
                <w:rFonts w:ascii="Arial" w:eastAsia="Arial" w:hAnsi="Arial" w:cs="Arial"/>
              </w:rPr>
            </w:pPr>
            <w:r w:rsidRPr="00FC2A56">
              <w:rPr>
                <w:rFonts w:ascii="Arial" w:eastAsia="Arial" w:hAnsi="Arial" w:cs="Arial"/>
              </w:rPr>
              <w:t xml:space="preserve">Performance Improvement plans as required.   </w:t>
            </w:r>
          </w:p>
          <w:p w:rsidR="00FC2A56" w:rsidRPr="00FC2A56" w:rsidRDefault="00FC2A56" w:rsidP="00FC2A56">
            <w:pPr>
              <w:spacing w:line="239" w:lineRule="auto"/>
              <w:ind w:left="826"/>
              <w:rPr>
                <w:rFonts w:ascii="Arial" w:eastAsia="Arial" w:hAnsi="Arial" w:cs="Arial"/>
              </w:rPr>
            </w:pPr>
          </w:p>
          <w:p w:rsidR="00FC2A56" w:rsidRPr="00FC2A56" w:rsidRDefault="00FC2A56" w:rsidP="00FC2A56">
            <w:pPr>
              <w:numPr>
                <w:ilvl w:val="0"/>
                <w:numId w:val="9"/>
              </w:numPr>
              <w:spacing w:line="239" w:lineRule="auto"/>
              <w:ind w:hanging="360"/>
              <w:rPr>
                <w:rFonts w:ascii="Arial" w:eastAsia="Arial" w:hAnsi="Arial" w:cs="Arial"/>
              </w:rPr>
            </w:pPr>
            <w:r w:rsidRPr="00FC2A56">
              <w:rPr>
                <w:rFonts w:ascii="Arial" w:eastAsia="Arial" w:hAnsi="Arial" w:cs="Arial"/>
              </w:rPr>
              <w:t xml:space="preserve">Appropriate records maintained.   </w:t>
            </w:r>
          </w:p>
          <w:p w:rsidR="00FC2A56" w:rsidRPr="00FC2A56" w:rsidRDefault="00FC2A56" w:rsidP="00FC2A56">
            <w:pPr>
              <w:spacing w:line="239" w:lineRule="auto"/>
              <w:ind w:left="826"/>
              <w:rPr>
                <w:rFonts w:ascii="Arial" w:eastAsia="Arial" w:hAnsi="Arial" w:cs="Arial"/>
              </w:rPr>
            </w:pPr>
          </w:p>
          <w:p w:rsidR="00FC2A56" w:rsidRPr="00FC2A56" w:rsidRDefault="00FC2A56" w:rsidP="00FC2A56">
            <w:pPr>
              <w:numPr>
                <w:ilvl w:val="0"/>
                <w:numId w:val="9"/>
              </w:numPr>
              <w:spacing w:line="239" w:lineRule="auto"/>
              <w:ind w:hanging="360"/>
              <w:rPr>
                <w:rFonts w:ascii="Arial" w:eastAsia="Arial" w:hAnsi="Arial" w:cs="Arial"/>
              </w:rPr>
            </w:pPr>
            <w:r w:rsidRPr="00FC2A56">
              <w:rPr>
                <w:rFonts w:ascii="Arial" w:eastAsia="Arial" w:hAnsi="Arial" w:cs="Arial"/>
              </w:rPr>
              <w:t xml:space="preserve">Team satisfaction   </w:t>
            </w:r>
          </w:p>
          <w:p w:rsidR="00FC2A56" w:rsidRPr="00FC2A56" w:rsidRDefault="00FC2A56" w:rsidP="00FC2A56">
            <w:pPr>
              <w:spacing w:line="239" w:lineRule="auto"/>
              <w:ind w:left="826"/>
              <w:rPr>
                <w:rFonts w:ascii="Arial" w:eastAsia="Arial" w:hAnsi="Arial" w:cs="Arial"/>
              </w:rPr>
            </w:pPr>
          </w:p>
          <w:p w:rsidR="00FC2A56" w:rsidRPr="00FC2A56" w:rsidRDefault="00FC2A56" w:rsidP="00FC2A56">
            <w:pPr>
              <w:numPr>
                <w:ilvl w:val="0"/>
                <w:numId w:val="9"/>
              </w:numPr>
              <w:spacing w:line="239" w:lineRule="auto"/>
              <w:ind w:hanging="360"/>
              <w:rPr>
                <w:rFonts w:ascii="Arial" w:eastAsia="Arial" w:hAnsi="Arial" w:cs="Arial"/>
              </w:rPr>
            </w:pPr>
            <w:r w:rsidRPr="00FC2A56">
              <w:rPr>
                <w:rFonts w:ascii="Arial" w:eastAsia="Arial" w:hAnsi="Arial" w:cs="Arial"/>
              </w:rPr>
              <w:t xml:space="preserve"># complaints   </w:t>
            </w:r>
          </w:p>
          <w:p w:rsidR="00FC2A56" w:rsidRPr="00FC2A56" w:rsidRDefault="00FC2A56" w:rsidP="00FC2A56">
            <w:pPr>
              <w:spacing w:line="239" w:lineRule="auto"/>
              <w:ind w:left="826"/>
              <w:rPr>
                <w:rFonts w:ascii="Arial" w:eastAsia="Arial" w:hAnsi="Arial" w:cs="Arial"/>
              </w:rPr>
            </w:pPr>
          </w:p>
          <w:p w:rsidR="00FC2A56" w:rsidRPr="00FC2A56" w:rsidRDefault="00FC2A56" w:rsidP="00FC2A56">
            <w:pPr>
              <w:numPr>
                <w:ilvl w:val="0"/>
                <w:numId w:val="9"/>
              </w:numPr>
              <w:spacing w:line="239" w:lineRule="auto"/>
              <w:ind w:hanging="360"/>
              <w:rPr>
                <w:rFonts w:ascii="Arial" w:eastAsia="Arial" w:hAnsi="Arial" w:cs="Arial"/>
              </w:rPr>
            </w:pPr>
            <w:r w:rsidRPr="00FC2A56">
              <w:rPr>
                <w:rFonts w:ascii="Arial" w:eastAsia="Arial" w:hAnsi="Arial" w:cs="Arial"/>
              </w:rPr>
              <w:t xml:space="preserve">Monthly reporting   </w:t>
            </w:r>
          </w:p>
          <w:p w:rsidR="00FC2A56" w:rsidRPr="00FC2A56" w:rsidRDefault="00FC2A56" w:rsidP="00FC2A56">
            <w:pPr>
              <w:spacing w:line="239" w:lineRule="auto"/>
              <w:ind w:left="826"/>
              <w:rPr>
                <w:rFonts w:ascii="Arial" w:eastAsia="Arial" w:hAnsi="Arial" w:cs="Arial"/>
              </w:rPr>
            </w:pPr>
          </w:p>
          <w:p w:rsidR="00FC2A56" w:rsidRPr="00FC2A56" w:rsidRDefault="00FC2A56" w:rsidP="00FC2A56">
            <w:pPr>
              <w:numPr>
                <w:ilvl w:val="0"/>
                <w:numId w:val="9"/>
              </w:numPr>
              <w:spacing w:line="239" w:lineRule="auto"/>
              <w:ind w:hanging="360"/>
              <w:rPr>
                <w:rFonts w:ascii="Arial" w:eastAsia="Arial" w:hAnsi="Arial" w:cs="Arial"/>
              </w:rPr>
            </w:pPr>
            <w:r w:rsidRPr="00FC2A56">
              <w:rPr>
                <w:rFonts w:ascii="Arial" w:eastAsia="Arial" w:hAnsi="Arial" w:cs="Arial"/>
              </w:rPr>
              <w:t xml:space="preserve">Minimal issues or complaints   </w:t>
            </w:r>
          </w:p>
          <w:p w:rsidR="00FC2A56" w:rsidRPr="00FC2A56" w:rsidRDefault="00FC2A56" w:rsidP="00FC2A56">
            <w:pPr>
              <w:spacing w:line="239" w:lineRule="auto"/>
              <w:ind w:left="826"/>
              <w:rPr>
                <w:rFonts w:ascii="Arial" w:eastAsia="Arial" w:hAnsi="Arial" w:cs="Arial"/>
              </w:rPr>
            </w:pPr>
          </w:p>
          <w:p w:rsidR="00FC2A56" w:rsidRPr="00FC2A56" w:rsidRDefault="00FC2A56" w:rsidP="00FC2A56">
            <w:pPr>
              <w:numPr>
                <w:ilvl w:val="0"/>
                <w:numId w:val="9"/>
              </w:numPr>
              <w:spacing w:line="239" w:lineRule="auto"/>
              <w:ind w:hanging="360"/>
              <w:rPr>
                <w:rFonts w:ascii="Arial" w:eastAsia="Arial" w:hAnsi="Arial" w:cs="Arial"/>
              </w:rPr>
            </w:pPr>
            <w:r w:rsidRPr="00FC2A56">
              <w:rPr>
                <w:rFonts w:ascii="Arial" w:eastAsia="Arial" w:hAnsi="Arial" w:cs="Arial"/>
              </w:rPr>
              <w:t xml:space="preserve">Health &amp; Safety legal Requirements  </w:t>
            </w:r>
          </w:p>
          <w:p w:rsidR="00FC2A56" w:rsidRPr="00FC2A56" w:rsidRDefault="00FC2A56" w:rsidP="00FC2A56">
            <w:pPr>
              <w:spacing w:line="239" w:lineRule="auto"/>
              <w:ind w:left="826"/>
              <w:rPr>
                <w:rFonts w:ascii="Arial" w:eastAsia="Arial" w:hAnsi="Arial" w:cs="Arial"/>
              </w:rPr>
            </w:pPr>
          </w:p>
          <w:p w:rsidR="00FC2A56" w:rsidRDefault="00FC2A56" w:rsidP="00FC2A56">
            <w:pPr>
              <w:numPr>
                <w:ilvl w:val="0"/>
                <w:numId w:val="9"/>
              </w:numPr>
              <w:spacing w:line="239" w:lineRule="auto"/>
              <w:ind w:hanging="360"/>
              <w:rPr>
                <w:rFonts w:ascii="Arial" w:eastAsia="Arial" w:hAnsi="Arial" w:cs="Arial"/>
              </w:rPr>
            </w:pPr>
            <w:r w:rsidRPr="00FC2A56">
              <w:rPr>
                <w:rFonts w:ascii="Arial" w:eastAsia="Arial" w:hAnsi="Arial" w:cs="Arial"/>
              </w:rPr>
              <w:t xml:space="preserve">Zero non-compliant issues. </w:t>
            </w:r>
          </w:p>
          <w:p w:rsidR="00FC2A56" w:rsidRPr="00FC2A56" w:rsidRDefault="00FC2A56" w:rsidP="00FC2A56">
            <w:pPr>
              <w:spacing w:line="239" w:lineRule="auto"/>
              <w:ind w:left="826"/>
              <w:rPr>
                <w:rFonts w:ascii="Arial" w:eastAsia="Arial" w:hAnsi="Arial" w:cs="Arial"/>
              </w:rPr>
            </w:pPr>
          </w:p>
          <w:p w:rsidR="00FC2A56" w:rsidRPr="00FC2A56" w:rsidRDefault="00FC2A56" w:rsidP="00FC2A56">
            <w:pPr>
              <w:numPr>
                <w:ilvl w:val="0"/>
                <w:numId w:val="9"/>
              </w:numPr>
              <w:spacing w:line="239" w:lineRule="auto"/>
              <w:ind w:hanging="360"/>
              <w:rPr>
                <w:rFonts w:ascii="Arial" w:eastAsia="Arial" w:hAnsi="Arial" w:cs="Arial"/>
              </w:rPr>
            </w:pPr>
            <w:r w:rsidRPr="00FC2A56">
              <w:rPr>
                <w:rFonts w:ascii="Arial" w:eastAsia="Arial" w:hAnsi="Arial" w:cs="Arial"/>
              </w:rPr>
              <w:t xml:space="preserve">Zero non-compliance issues.   </w:t>
            </w:r>
          </w:p>
          <w:p w:rsidR="00FC2A56" w:rsidRDefault="00FC2A56" w:rsidP="00FC2A56">
            <w:pPr>
              <w:ind w:firstLine="60"/>
            </w:pPr>
          </w:p>
        </w:tc>
      </w:tr>
    </w:tbl>
    <w:p w:rsidR="009D4A53" w:rsidRDefault="009D4A53">
      <w:pPr>
        <w:spacing w:after="0"/>
        <w:ind w:left="-1440" w:right="42"/>
      </w:pPr>
    </w:p>
    <w:tbl>
      <w:tblPr>
        <w:tblStyle w:val="TableGrid"/>
        <w:tblW w:w="12301" w:type="dxa"/>
        <w:tblInd w:w="5" w:type="dxa"/>
        <w:tblCellMar>
          <w:top w:w="21" w:type="dxa"/>
          <w:bottom w:w="30" w:type="dxa"/>
          <w:right w:w="22" w:type="dxa"/>
        </w:tblCellMar>
        <w:tblLook w:val="04A0" w:firstRow="1" w:lastRow="0" w:firstColumn="1" w:lastColumn="0" w:noHBand="0" w:noVBand="1"/>
      </w:tblPr>
      <w:tblGrid>
        <w:gridCol w:w="4647"/>
        <w:gridCol w:w="3827"/>
        <w:gridCol w:w="3827"/>
      </w:tblGrid>
      <w:tr w:rsidR="00FC2A56" w:rsidTr="00FC2A56">
        <w:trPr>
          <w:trHeight w:val="9239"/>
        </w:trPr>
        <w:tc>
          <w:tcPr>
            <w:tcW w:w="4647" w:type="dxa"/>
            <w:tcBorders>
              <w:top w:val="single" w:sz="4" w:space="0" w:color="000000"/>
              <w:left w:val="single" w:sz="4" w:space="0" w:color="000000"/>
              <w:bottom w:val="single" w:sz="4" w:space="0" w:color="000000"/>
              <w:right w:val="single" w:sz="4" w:space="0" w:color="000000"/>
            </w:tcBorders>
          </w:tcPr>
          <w:p w:rsidR="00FC2A56" w:rsidRDefault="00FC2A56">
            <w:pPr>
              <w:ind w:left="826"/>
            </w:pPr>
            <w:r>
              <w:rPr>
                <w:rFonts w:ascii="Arial" w:eastAsia="Arial" w:hAnsi="Arial" w:cs="Arial"/>
              </w:rPr>
              <w:lastRenderedPageBreak/>
              <w:t xml:space="preserve"> </w:t>
            </w:r>
          </w:p>
          <w:p w:rsidR="00FC2A56" w:rsidRDefault="00FC2A56">
            <w:pPr>
              <w:ind w:left="106"/>
            </w:pPr>
            <w:r>
              <w:rPr>
                <w:rFonts w:ascii="Arial" w:eastAsia="Arial" w:hAnsi="Arial" w:cs="Arial"/>
                <w:b/>
              </w:rPr>
              <w:t xml:space="preserve">Service Delivery / Operational </w:t>
            </w:r>
            <w:r>
              <w:t xml:space="preserve">  </w:t>
            </w:r>
          </w:p>
          <w:p w:rsidR="00FC2A56" w:rsidRDefault="00FC2A56">
            <w:pPr>
              <w:spacing w:after="9"/>
              <w:ind w:left="106"/>
            </w:pPr>
            <w:r>
              <w:rPr>
                <w:rFonts w:ascii="Arial" w:eastAsia="Arial" w:hAnsi="Arial" w:cs="Arial"/>
                <w:b/>
              </w:rPr>
              <w:t xml:space="preserve">Management </w:t>
            </w:r>
            <w:r>
              <w:t xml:space="preserve">  </w:t>
            </w:r>
          </w:p>
          <w:p w:rsidR="00FC2A56" w:rsidRDefault="00FC2A56">
            <w:pPr>
              <w:spacing w:after="29"/>
              <w:ind w:left="106"/>
            </w:pPr>
            <w:r>
              <w:rPr>
                <w:rFonts w:ascii="Arial" w:eastAsia="Arial" w:hAnsi="Arial" w:cs="Arial"/>
              </w:rPr>
              <w:t xml:space="preserve"> </w:t>
            </w:r>
          </w:p>
          <w:p w:rsidR="00FC2A56" w:rsidRDefault="00FC2A56">
            <w:pPr>
              <w:numPr>
                <w:ilvl w:val="0"/>
                <w:numId w:val="10"/>
              </w:numPr>
              <w:spacing w:line="243" w:lineRule="auto"/>
              <w:ind w:hanging="360"/>
            </w:pPr>
            <w:r>
              <w:rPr>
                <w:rFonts w:ascii="Arial" w:eastAsia="Arial" w:hAnsi="Arial" w:cs="Arial"/>
              </w:rPr>
              <w:t xml:space="preserve">Monitor and manage KPI attainment across the team   </w:t>
            </w:r>
          </w:p>
          <w:p w:rsidR="00FC2A56" w:rsidRDefault="00FC2A56">
            <w:pPr>
              <w:ind w:left="826"/>
            </w:pPr>
            <w:r>
              <w:rPr>
                <w:rFonts w:ascii="Arial" w:eastAsia="Arial" w:hAnsi="Arial" w:cs="Arial"/>
              </w:rPr>
              <w:t xml:space="preserve"> </w:t>
            </w:r>
          </w:p>
          <w:p w:rsidR="00FC2A56" w:rsidRDefault="00FC2A56">
            <w:pPr>
              <w:numPr>
                <w:ilvl w:val="0"/>
                <w:numId w:val="10"/>
              </w:numPr>
              <w:spacing w:line="242" w:lineRule="auto"/>
              <w:ind w:hanging="360"/>
            </w:pPr>
            <w:r>
              <w:rPr>
                <w:rFonts w:ascii="Arial" w:eastAsia="Arial" w:hAnsi="Arial" w:cs="Arial"/>
              </w:rPr>
              <w:t xml:space="preserve">Allocate and monitor referrals and exits of your team.   </w:t>
            </w:r>
          </w:p>
          <w:p w:rsidR="00FC2A56" w:rsidRDefault="00FC2A56">
            <w:pPr>
              <w:spacing w:after="15"/>
              <w:ind w:left="826"/>
            </w:pPr>
            <w:r>
              <w:rPr>
                <w:rFonts w:ascii="Arial" w:eastAsia="Arial" w:hAnsi="Arial" w:cs="Arial"/>
              </w:rPr>
              <w:t xml:space="preserve"> </w:t>
            </w:r>
          </w:p>
          <w:p w:rsidR="00FC2A56" w:rsidRDefault="00FC2A56">
            <w:pPr>
              <w:numPr>
                <w:ilvl w:val="0"/>
                <w:numId w:val="10"/>
              </w:numPr>
              <w:spacing w:line="248" w:lineRule="auto"/>
              <w:ind w:hanging="360"/>
            </w:pPr>
            <w:r>
              <w:rPr>
                <w:rFonts w:ascii="Arial" w:eastAsia="Arial" w:hAnsi="Arial" w:cs="Arial"/>
              </w:rPr>
              <w:t xml:space="preserve">Ensure families/Whanau are visited as per MSD contract criteria.   </w:t>
            </w:r>
          </w:p>
          <w:p w:rsidR="00FC2A56" w:rsidRDefault="00FC2A56">
            <w:pPr>
              <w:spacing w:after="15"/>
              <w:ind w:left="826"/>
            </w:pPr>
            <w:r>
              <w:rPr>
                <w:rFonts w:ascii="Arial" w:eastAsia="Arial" w:hAnsi="Arial" w:cs="Arial"/>
              </w:rPr>
              <w:t xml:space="preserve"> </w:t>
            </w:r>
          </w:p>
          <w:p w:rsidR="00FC2A56" w:rsidRDefault="00FC2A56">
            <w:pPr>
              <w:numPr>
                <w:ilvl w:val="0"/>
                <w:numId w:val="10"/>
              </w:numPr>
              <w:spacing w:line="243" w:lineRule="auto"/>
              <w:ind w:hanging="360"/>
            </w:pPr>
            <w:r>
              <w:rPr>
                <w:rFonts w:ascii="Arial" w:eastAsia="Arial" w:hAnsi="Arial" w:cs="Arial"/>
              </w:rPr>
              <w:t xml:space="preserve">Ensure Individual Family Plans in place; </w:t>
            </w:r>
            <w:r w:rsidR="002F08C4">
              <w:rPr>
                <w:rFonts w:ascii="Arial" w:eastAsia="Arial" w:hAnsi="Arial" w:cs="Arial"/>
              </w:rPr>
              <w:t>Parent Resource</w:t>
            </w:r>
            <w:r>
              <w:rPr>
                <w:rFonts w:ascii="Arial" w:eastAsia="Arial" w:hAnsi="Arial" w:cs="Arial"/>
              </w:rPr>
              <w:t xml:space="preserve"> delivered;   </w:t>
            </w:r>
          </w:p>
          <w:p w:rsidR="00FC2A56" w:rsidRDefault="00FC2A56">
            <w:pPr>
              <w:spacing w:after="15"/>
              <w:ind w:left="826"/>
            </w:pPr>
            <w:r>
              <w:rPr>
                <w:rFonts w:ascii="Arial" w:eastAsia="Arial" w:hAnsi="Arial" w:cs="Arial"/>
              </w:rPr>
              <w:t xml:space="preserve"> </w:t>
            </w:r>
          </w:p>
          <w:p w:rsidR="00FC2A56" w:rsidRDefault="00FC2A56">
            <w:pPr>
              <w:numPr>
                <w:ilvl w:val="0"/>
                <w:numId w:val="10"/>
              </w:numPr>
              <w:spacing w:line="241" w:lineRule="auto"/>
              <w:ind w:hanging="360"/>
            </w:pPr>
            <w:r>
              <w:rPr>
                <w:rFonts w:ascii="Arial" w:eastAsia="Arial" w:hAnsi="Arial" w:cs="Arial"/>
              </w:rPr>
              <w:t xml:space="preserve">Immunisations, Well child visits, ECE enrolments are up to date Ensure child is safe. Ensure retention of clients on the FS programme.   </w:t>
            </w:r>
          </w:p>
          <w:p w:rsidR="00FC2A56" w:rsidRDefault="00FC2A56">
            <w:pPr>
              <w:ind w:left="826"/>
            </w:pPr>
            <w:r>
              <w:rPr>
                <w:rFonts w:ascii="Arial" w:eastAsia="Arial" w:hAnsi="Arial" w:cs="Arial"/>
              </w:rPr>
              <w:t xml:space="preserve"> </w:t>
            </w:r>
          </w:p>
          <w:p w:rsidR="00FC2A56" w:rsidRDefault="00FC2A56">
            <w:pPr>
              <w:numPr>
                <w:ilvl w:val="0"/>
                <w:numId w:val="10"/>
              </w:numPr>
              <w:ind w:hanging="360"/>
            </w:pPr>
            <w:r>
              <w:rPr>
                <w:rFonts w:ascii="Arial" w:eastAsia="Arial" w:hAnsi="Arial" w:cs="Arial"/>
              </w:rPr>
              <w:t xml:space="preserve">Identify and manage service risks, client risks and organisation risks.  Supervisor manages critical incidents, following FSM guidelines. Supervisor liaises with Service Delivery Manager regarding external complaints.   </w:t>
            </w:r>
          </w:p>
          <w:p w:rsidR="00FC2A56" w:rsidRDefault="00FC2A56">
            <w:pPr>
              <w:ind w:left="826"/>
            </w:pPr>
            <w:r>
              <w:rPr>
                <w:rFonts w:ascii="Arial" w:eastAsia="Arial" w:hAnsi="Arial" w:cs="Arial"/>
              </w:rPr>
              <w:t xml:space="preserve"> </w:t>
            </w:r>
          </w:p>
          <w:p w:rsidR="00FC2A56" w:rsidRDefault="00FC2A56">
            <w:pPr>
              <w:numPr>
                <w:ilvl w:val="0"/>
                <w:numId w:val="10"/>
              </w:numPr>
              <w:spacing w:line="243" w:lineRule="auto"/>
              <w:ind w:hanging="360"/>
            </w:pPr>
            <w:r>
              <w:rPr>
                <w:rFonts w:ascii="Arial" w:eastAsia="Arial" w:hAnsi="Arial" w:cs="Arial"/>
              </w:rPr>
              <w:t xml:space="preserve">Ensure timely reporting on service measures.   </w:t>
            </w:r>
          </w:p>
          <w:p w:rsidR="00FC2A56" w:rsidRDefault="00FC2A56">
            <w:pPr>
              <w:spacing w:after="15"/>
              <w:ind w:left="826"/>
            </w:pPr>
            <w:r>
              <w:rPr>
                <w:rFonts w:ascii="Arial" w:eastAsia="Arial" w:hAnsi="Arial" w:cs="Arial"/>
              </w:rPr>
              <w:t xml:space="preserve"> </w:t>
            </w:r>
          </w:p>
          <w:p w:rsidR="00FC2A56" w:rsidRDefault="00FC2A56">
            <w:pPr>
              <w:numPr>
                <w:ilvl w:val="0"/>
                <w:numId w:val="10"/>
              </w:numPr>
              <w:spacing w:after="24" w:line="242" w:lineRule="auto"/>
              <w:ind w:hanging="360"/>
            </w:pPr>
            <w:r>
              <w:rPr>
                <w:rFonts w:ascii="Arial" w:eastAsia="Arial" w:hAnsi="Arial" w:cs="Arial"/>
              </w:rPr>
              <w:t xml:space="preserve">Team members FS-Net are up to date and completed by month end.   </w:t>
            </w:r>
          </w:p>
          <w:p w:rsidR="00FC2A56" w:rsidRDefault="00FC2A56">
            <w:pPr>
              <w:ind w:left="826"/>
            </w:pPr>
            <w:r>
              <w:rPr>
                <w:rFonts w:ascii="Arial" w:eastAsia="Arial" w:hAnsi="Arial" w:cs="Arial"/>
              </w:rPr>
              <w:t xml:space="preserve"> </w:t>
            </w:r>
            <w:r>
              <w:t xml:space="preserve">  </w:t>
            </w:r>
          </w:p>
        </w:tc>
        <w:tc>
          <w:tcPr>
            <w:tcW w:w="3827" w:type="dxa"/>
            <w:tcBorders>
              <w:top w:val="single" w:sz="4" w:space="0" w:color="000000"/>
              <w:left w:val="nil"/>
              <w:bottom w:val="single" w:sz="4" w:space="0" w:color="000000"/>
              <w:right w:val="single" w:sz="4" w:space="0" w:color="000000"/>
            </w:tcBorders>
          </w:tcPr>
          <w:p w:rsidR="00FC2A56" w:rsidRDefault="00FC2A56">
            <w:pPr>
              <w:spacing w:after="922"/>
            </w:pPr>
            <w:r>
              <w:rPr>
                <w:rFonts w:ascii="Arial" w:eastAsia="Arial" w:hAnsi="Arial" w:cs="Arial"/>
              </w:rPr>
              <w:t xml:space="preserve"> </w:t>
            </w:r>
          </w:p>
          <w:p w:rsidR="00FC2A56" w:rsidRPr="00FC2A56" w:rsidRDefault="00FC2A56" w:rsidP="00FC2A56">
            <w:pPr>
              <w:numPr>
                <w:ilvl w:val="0"/>
                <w:numId w:val="10"/>
              </w:numPr>
              <w:spacing w:line="243" w:lineRule="auto"/>
              <w:ind w:hanging="360"/>
              <w:rPr>
                <w:rFonts w:ascii="Arial" w:eastAsia="Arial" w:hAnsi="Arial" w:cs="Arial"/>
              </w:rPr>
            </w:pPr>
            <w:r>
              <w:rPr>
                <w:rFonts w:ascii="Arial" w:eastAsia="Arial" w:hAnsi="Arial" w:cs="Arial"/>
              </w:rPr>
              <w:t xml:space="preserve">Provide effective service delivery to clients in your team area, as per the MSD contractual requirements. </w:t>
            </w:r>
            <w:r w:rsidRPr="00FC2A56">
              <w:rPr>
                <w:rFonts w:ascii="Arial" w:eastAsia="Arial" w:hAnsi="Arial" w:cs="Arial"/>
              </w:rPr>
              <w:t xml:space="preserve">  </w:t>
            </w:r>
            <w:r>
              <w:rPr>
                <w:rFonts w:ascii="Arial" w:eastAsia="Arial" w:hAnsi="Arial" w:cs="Arial"/>
              </w:rPr>
              <w:t xml:space="preserve"> </w:t>
            </w:r>
          </w:p>
          <w:p w:rsidR="00FC2A56" w:rsidRPr="00FC2A56" w:rsidRDefault="00FC2A56" w:rsidP="00FC2A56">
            <w:pPr>
              <w:spacing w:line="243" w:lineRule="auto"/>
              <w:ind w:left="826"/>
              <w:rPr>
                <w:rFonts w:ascii="Arial" w:eastAsia="Arial" w:hAnsi="Arial" w:cs="Arial"/>
              </w:rPr>
            </w:pPr>
          </w:p>
          <w:p w:rsidR="00FC2A56" w:rsidRPr="00FC2A56" w:rsidRDefault="00FC2A56" w:rsidP="00FC2A56">
            <w:pPr>
              <w:numPr>
                <w:ilvl w:val="0"/>
                <w:numId w:val="10"/>
              </w:numPr>
              <w:spacing w:line="243" w:lineRule="auto"/>
              <w:ind w:hanging="360"/>
              <w:rPr>
                <w:rFonts w:ascii="Arial" w:eastAsia="Arial" w:hAnsi="Arial" w:cs="Arial"/>
              </w:rPr>
            </w:pPr>
            <w:r>
              <w:rPr>
                <w:rFonts w:ascii="Arial" w:eastAsia="Arial" w:hAnsi="Arial" w:cs="Arial"/>
              </w:rPr>
              <w:t xml:space="preserve">Safety and well-being of team members is paramount.   </w:t>
            </w:r>
          </w:p>
          <w:p w:rsidR="00FC2A56" w:rsidRPr="00FC2A56" w:rsidRDefault="00FC2A56" w:rsidP="00FC2A56">
            <w:pPr>
              <w:spacing w:line="243" w:lineRule="auto"/>
              <w:ind w:left="826"/>
              <w:rPr>
                <w:rFonts w:ascii="Arial" w:eastAsia="Arial" w:hAnsi="Arial" w:cs="Arial"/>
              </w:rPr>
            </w:pPr>
          </w:p>
          <w:p w:rsidR="00FC2A56" w:rsidRPr="00FC2A56" w:rsidRDefault="00FC2A56" w:rsidP="00FC2A56">
            <w:pPr>
              <w:numPr>
                <w:ilvl w:val="0"/>
                <w:numId w:val="10"/>
              </w:numPr>
              <w:spacing w:line="243" w:lineRule="auto"/>
              <w:ind w:hanging="360"/>
              <w:rPr>
                <w:rFonts w:ascii="Arial" w:eastAsia="Arial" w:hAnsi="Arial" w:cs="Arial"/>
              </w:rPr>
            </w:pPr>
            <w:r>
              <w:rPr>
                <w:rFonts w:ascii="Arial" w:eastAsia="Arial" w:hAnsi="Arial" w:cs="Arial"/>
              </w:rPr>
              <w:t xml:space="preserve">FSM Critical Incident policy followed.   </w:t>
            </w:r>
          </w:p>
          <w:p w:rsidR="00FC2A56" w:rsidRPr="00FC2A56" w:rsidRDefault="00FC2A56" w:rsidP="00FC2A56">
            <w:pPr>
              <w:spacing w:line="243" w:lineRule="auto"/>
              <w:ind w:left="826"/>
              <w:rPr>
                <w:rFonts w:ascii="Arial" w:eastAsia="Arial" w:hAnsi="Arial" w:cs="Arial"/>
              </w:rPr>
            </w:pPr>
          </w:p>
          <w:p w:rsidR="00FC2A56" w:rsidRPr="00FC2A56" w:rsidRDefault="00FC2A56" w:rsidP="00FC2A56">
            <w:pPr>
              <w:numPr>
                <w:ilvl w:val="0"/>
                <w:numId w:val="10"/>
              </w:numPr>
              <w:spacing w:line="243" w:lineRule="auto"/>
              <w:ind w:hanging="360"/>
              <w:rPr>
                <w:rFonts w:ascii="Arial" w:eastAsia="Arial" w:hAnsi="Arial" w:cs="Arial"/>
              </w:rPr>
            </w:pPr>
            <w:r>
              <w:rPr>
                <w:rFonts w:ascii="Arial" w:eastAsia="Arial" w:hAnsi="Arial" w:cs="Arial"/>
              </w:rPr>
              <w:t xml:space="preserve">FSM External Complaints policy followed.   </w:t>
            </w:r>
          </w:p>
          <w:p w:rsidR="00FC2A56" w:rsidRPr="00FC2A56" w:rsidRDefault="00FC2A56" w:rsidP="00FC2A56">
            <w:pPr>
              <w:spacing w:line="243" w:lineRule="auto"/>
              <w:ind w:left="826"/>
              <w:rPr>
                <w:rFonts w:ascii="Arial" w:eastAsia="Arial" w:hAnsi="Arial" w:cs="Arial"/>
              </w:rPr>
            </w:pPr>
          </w:p>
          <w:p w:rsidR="00FC2A56" w:rsidRPr="00FC2A56" w:rsidRDefault="00FC2A56" w:rsidP="00FC2A56">
            <w:pPr>
              <w:numPr>
                <w:ilvl w:val="0"/>
                <w:numId w:val="10"/>
              </w:numPr>
              <w:spacing w:line="243" w:lineRule="auto"/>
              <w:ind w:hanging="360"/>
              <w:rPr>
                <w:rFonts w:ascii="Arial" w:eastAsia="Arial" w:hAnsi="Arial" w:cs="Arial"/>
              </w:rPr>
            </w:pPr>
            <w:r>
              <w:rPr>
                <w:rFonts w:ascii="Arial" w:eastAsia="Arial" w:hAnsi="Arial" w:cs="Arial"/>
              </w:rPr>
              <w:t xml:space="preserve">All reports produced as / when needed.  Team statistics are continually monitored and reviewed for productivity and service delivery integrity through FS-Net.   </w:t>
            </w:r>
          </w:p>
          <w:p w:rsidR="00FC2A56" w:rsidRPr="00FC2A56" w:rsidRDefault="00FC2A56" w:rsidP="00FC2A56">
            <w:pPr>
              <w:spacing w:line="243" w:lineRule="auto"/>
              <w:ind w:left="826"/>
              <w:rPr>
                <w:rFonts w:ascii="Arial" w:eastAsia="Arial" w:hAnsi="Arial" w:cs="Arial"/>
              </w:rPr>
            </w:pPr>
          </w:p>
          <w:p w:rsidR="00FC2A56" w:rsidRPr="00FC2A56" w:rsidRDefault="00FC2A56" w:rsidP="00FC2A56">
            <w:pPr>
              <w:numPr>
                <w:ilvl w:val="0"/>
                <w:numId w:val="10"/>
              </w:numPr>
              <w:spacing w:line="243" w:lineRule="auto"/>
              <w:ind w:hanging="360"/>
              <w:rPr>
                <w:rFonts w:ascii="Arial" w:eastAsia="Arial" w:hAnsi="Arial" w:cs="Arial"/>
              </w:rPr>
            </w:pPr>
            <w:r>
              <w:rPr>
                <w:rFonts w:ascii="Arial" w:eastAsia="Arial" w:hAnsi="Arial" w:cs="Arial"/>
              </w:rPr>
              <w:t xml:space="preserve">An overall high standard of professionalism and leadership is maintained.   </w:t>
            </w:r>
          </w:p>
          <w:p w:rsidR="00FC2A56" w:rsidRPr="00FC2A56" w:rsidRDefault="00FC2A56" w:rsidP="00FC2A56">
            <w:pPr>
              <w:spacing w:line="243" w:lineRule="auto"/>
              <w:ind w:left="826"/>
              <w:rPr>
                <w:rFonts w:ascii="Arial" w:eastAsia="Arial" w:hAnsi="Arial" w:cs="Arial"/>
              </w:rPr>
            </w:pPr>
          </w:p>
          <w:p w:rsidR="00FC2A56" w:rsidRPr="00FC2A56" w:rsidRDefault="00FC2A56" w:rsidP="00FC2A56">
            <w:pPr>
              <w:numPr>
                <w:ilvl w:val="0"/>
                <w:numId w:val="10"/>
              </w:numPr>
              <w:spacing w:line="243" w:lineRule="auto"/>
              <w:ind w:hanging="360"/>
              <w:rPr>
                <w:rFonts w:ascii="Arial" w:eastAsia="Arial" w:hAnsi="Arial" w:cs="Arial"/>
              </w:rPr>
            </w:pPr>
            <w:r>
              <w:rPr>
                <w:rFonts w:ascii="Arial" w:eastAsia="Arial" w:hAnsi="Arial" w:cs="Arial"/>
              </w:rPr>
              <w:t xml:space="preserve">All team / site resources are managed equitably within the team. </w:t>
            </w:r>
            <w:r w:rsidRPr="00FC2A56">
              <w:rPr>
                <w:rFonts w:ascii="Arial" w:eastAsia="Arial" w:hAnsi="Arial" w:cs="Arial"/>
              </w:rPr>
              <w:t xml:space="preserve"> </w:t>
            </w:r>
            <w:r>
              <w:rPr>
                <w:rFonts w:ascii="Arial" w:eastAsia="Arial" w:hAnsi="Arial" w:cs="Arial"/>
              </w:rPr>
              <w:t xml:space="preserve"> </w:t>
            </w:r>
          </w:p>
          <w:p w:rsidR="00FC2A56" w:rsidRDefault="00FC2A56">
            <w:r>
              <w:rPr>
                <w:rFonts w:ascii="Arial" w:eastAsia="Arial" w:hAnsi="Arial" w:cs="Arial"/>
              </w:rPr>
              <w:t xml:space="preserve"> </w:t>
            </w:r>
          </w:p>
        </w:tc>
        <w:tc>
          <w:tcPr>
            <w:tcW w:w="3827" w:type="dxa"/>
            <w:tcBorders>
              <w:top w:val="single" w:sz="4" w:space="0" w:color="000000"/>
              <w:left w:val="nil"/>
              <w:bottom w:val="single" w:sz="4" w:space="0" w:color="000000"/>
              <w:right w:val="single" w:sz="4" w:space="0" w:color="000000"/>
            </w:tcBorders>
          </w:tcPr>
          <w:p w:rsidR="00FC2A56" w:rsidRDefault="00FC2A56">
            <w:r>
              <w:rPr>
                <w:rFonts w:ascii="Arial" w:eastAsia="Arial" w:hAnsi="Arial" w:cs="Arial"/>
              </w:rPr>
              <w:t xml:space="preserve"> </w:t>
            </w:r>
          </w:p>
          <w:p w:rsidR="00FC2A56" w:rsidRDefault="00FC2A56">
            <w:r>
              <w:rPr>
                <w:rFonts w:ascii="Arial" w:eastAsia="Arial" w:hAnsi="Arial" w:cs="Arial"/>
              </w:rPr>
              <w:t xml:space="preserve"> </w:t>
            </w:r>
          </w:p>
          <w:p w:rsidR="00FC2A56" w:rsidRDefault="00FC2A56">
            <w:r>
              <w:rPr>
                <w:rFonts w:ascii="Arial" w:eastAsia="Arial" w:hAnsi="Arial" w:cs="Arial"/>
              </w:rPr>
              <w:t xml:space="preserve"> </w:t>
            </w:r>
          </w:p>
          <w:p w:rsidR="00FC2A56" w:rsidRDefault="00FC2A56">
            <w:r>
              <w:rPr>
                <w:rFonts w:ascii="Arial" w:eastAsia="Arial" w:hAnsi="Arial" w:cs="Arial"/>
              </w:rPr>
              <w:t xml:space="preserve"> </w:t>
            </w:r>
          </w:p>
          <w:p w:rsidR="00FC2A56" w:rsidRPr="00FC2A56" w:rsidRDefault="00FC2A56" w:rsidP="00FC2A56">
            <w:pPr>
              <w:numPr>
                <w:ilvl w:val="0"/>
                <w:numId w:val="10"/>
              </w:numPr>
              <w:spacing w:line="243" w:lineRule="auto"/>
              <w:ind w:hanging="360"/>
              <w:rPr>
                <w:rFonts w:ascii="Arial" w:eastAsia="Arial" w:hAnsi="Arial" w:cs="Arial"/>
              </w:rPr>
            </w:pPr>
            <w:r>
              <w:rPr>
                <w:rFonts w:ascii="Arial" w:eastAsia="Arial" w:hAnsi="Arial" w:cs="Arial"/>
              </w:rPr>
              <w:t xml:space="preserve">Client needs are met within MSD target timeframes   </w:t>
            </w:r>
          </w:p>
          <w:p w:rsidR="00FC2A56" w:rsidRPr="00FC2A56" w:rsidRDefault="00FC2A56" w:rsidP="00FC2A56">
            <w:pPr>
              <w:spacing w:line="243" w:lineRule="auto"/>
              <w:ind w:left="826"/>
              <w:rPr>
                <w:rFonts w:ascii="Arial" w:eastAsia="Arial" w:hAnsi="Arial" w:cs="Arial"/>
              </w:rPr>
            </w:pPr>
          </w:p>
          <w:p w:rsidR="00FC2A56" w:rsidRPr="00FC2A56" w:rsidRDefault="00FC2A56" w:rsidP="00FC2A56">
            <w:pPr>
              <w:numPr>
                <w:ilvl w:val="0"/>
                <w:numId w:val="10"/>
              </w:numPr>
              <w:spacing w:line="243" w:lineRule="auto"/>
              <w:ind w:hanging="360"/>
              <w:rPr>
                <w:rFonts w:ascii="Arial" w:eastAsia="Arial" w:hAnsi="Arial" w:cs="Arial"/>
              </w:rPr>
            </w:pPr>
            <w:r>
              <w:rPr>
                <w:rFonts w:ascii="Arial" w:eastAsia="Arial" w:hAnsi="Arial" w:cs="Arial"/>
              </w:rPr>
              <w:t xml:space="preserve">Ensure MSD Key Progress Indicators are met.   </w:t>
            </w:r>
          </w:p>
          <w:p w:rsidR="00FC2A56" w:rsidRDefault="00FC2A56" w:rsidP="00FC2A56">
            <w:pPr>
              <w:spacing w:line="243" w:lineRule="auto"/>
              <w:ind w:left="826"/>
              <w:rPr>
                <w:rFonts w:ascii="Arial" w:eastAsia="Arial" w:hAnsi="Arial" w:cs="Arial"/>
              </w:rPr>
            </w:pPr>
          </w:p>
          <w:p w:rsidR="00FC2A56" w:rsidRDefault="00FC2A56" w:rsidP="00FC2A56">
            <w:pPr>
              <w:spacing w:line="243" w:lineRule="auto"/>
              <w:ind w:left="826"/>
              <w:rPr>
                <w:rFonts w:ascii="Arial" w:eastAsia="Arial" w:hAnsi="Arial" w:cs="Arial"/>
              </w:rPr>
            </w:pPr>
          </w:p>
          <w:p w:rsidR="00FC2A56" w:rsidRDefault="00FC2A56" w:rsidP="00FC2A56">
            <w:pPr>
              <w:spacing w:line="243" w:lineRule="auto"/>
              <w:ind w:left="826"/>
              <w:rPr>
                <w:rFonts w:ascii="Arial" w:eastAsia="Arial" w:hAnsi="Arial" w:cs="Arial"/>
              </w:rPr>
            </w:pPr>
          </w:p>
          <w:p w:rsidR="00FC2A56" w:rsidRDefault="00FC2A56" w:rsidP="00FC2A56">
            <w:pPr>
              <w:spacing w:line="243" w:lineRule="auto"/>
              <w:ind w:left="826"/>
              <w:rPr>
                <w:rFonts w:ascii="Arial" w:eastAsia="Arial" w:hAnsi="Arial" w:cs="Arial"/>
              </w:rPr>
            </w:pPr>
          </w:p>
          <w:p w:rsidR="00FC2A56" w:rsidRDefault="00FC2A56" w:rsidP="00FC2A56">
            <w:pPr>
              <w:spacing w:line="243" w:lineRule="auto"/>
              <w:ind w:left="826"/>
              <w:rPr>
                <w:rFonts w:ascii="Arial" w:eastAsia="Arial" w:hAnsi="Arial" w:cs="Arial"/>
              </w:rPr>
            </w:pPr>
          </w:p>
          <w:p w:rsidR="00FC2A56" w:rsidRDefault="00FC2A56" w:rsidP="00FC2A56">
            <w:pPr>
              <w:spacing w:line="243" w:lineRule="auto"/>
              <w:ind w:left="826"/>
              <w:rPr>
                <w:rFonts w:ascii="Arial" w:eastAsia="Arial" w:hAnsi="Arial" w:cs="Arial"/>
              </w:rPr>
            </w:pPr>
          </w:p>
          <w:p w:rsidR="00FC2A56" w:rsidRDefault="00FC2A56" w:rsidP="00FC2A56">
            <w:pPr>
              <w:spacing w:line="243" w:lineRule="auto"/>
              <w:ind w:left="826"/>
              <w:rPr>
                <w:rFonts w:ascii="Arial" w:eastAsia="Arial" w:hAnsi="Arial" w:cs="Arial"/>
              </w:rPr>
            </w:pPr>
          </w:p>
          <w:p w:rsidR="00FC2A56" w:rsidRDefault="00FC2A56" w:rsidP="00FC2A56">
            <w:pPr>
              <w:spacing w:line="243" w:lineRule="auto"/>
              <w:ind w:left="826"/>
              <w:rPr>
                <w:rFonts w:ascii="Arial" w:eastAsia="Arial" w:hAnsi="Arial" w:cs="Arial"/>
              </w:rPr>
            </w:pPr>
          </w:p>
          <w:p w:rsidR="00FC2A56" w:rsidRDefault="00FC2A56" w:rsidP="00FC2A56">
            <w:pPr>
              <w:spacing w:line="243" w:lineRule="auto"/>
              <w:ind w:left="826"/>
              <w:rPr>
                <w:rFonts w:ascii="Arial" w:eastAsia="Arial" w:hAnsi="Arial" w:cs="Arial"/>
              </w:rPr>
            </w:pPr>
          </w:p>
          <w:p w:rsidR="00FC2A56" w:rsidRPr="00FC2A56" w:rsidRDefault="00FC2A56" w:rsidP="00FC2A56">
            <w:pPr>
              <w:spacing w:line="243" w:lineRule="auto"/>
              <w:ind w:left="826"/>
              <w:rPr>
                <w:rFonts w:ascii="Arial" w:eastAsia="Arial" w:hAnsi="Arial" w:cs="Arial"/>
              </w:rPr>
            </w:pPr>
          </w:p>
          <w:p w:rsidR="00FC2A56" w:rsidRPr="00FC2A56" w:rsidRDefault="00FC2A56" w:rsidP="00FC2A56">
            <w:pPr>
              <w:numPr>
                <w:ilvl w:val="0"/>
                <w:numId w:val="10"/>
              </w:numPr>
              <w:spacing w:line="243" w:lineRule="auto"/>
              <w:ind w:hanging="360"/>
              <w:rPr>
                <w:rFonts w:ascii="Arial" w:eastAsia="Arial" w:hAnsi="Arial" w:cs="Arial"/>
              </w:rPr>
            </w:pPr>
            <w:r>
              <w:rPr>
                <w:rFonts w:ascii="Arial" w:eastAsia="Arial" w:hAnsi="Arial" w:cs="Arial"/>
              </w:rPr>
              <w:t xml:space="preserve">Safety issues reported to Service Delivery Manager.     </w:t>
            </w:r>
          </w:p>
          <w:p w:rsidR="00FC2A56" w:rsidRPr="00FC2A56" w:rsidRDefault="00FC2A56" w:rsidP="00FC2A56">
            <w:pPr>
              <w:spacing w:line="243" w:lineRule="auto"/>
              <w:ind w:left="826"/>
              <w:rPr>
                <w:rFonts w:ascii="Arial" w:eastAsia="Arial" w:hAnsi="Arial" w:cs="Arial"/>
              </w:rPr>
            </w:pPr>
          </w:p>
          <w:p w:rsidR="00FC2A56" w:rsidRPr="00FC2A56" w:rsidRDefault="00FC2A56" w:rsidP="00FC2A56">
            <w:pPr>
              <w:numPr>
                <w:ilvl w:val="0"/>
                <w:numId w:val="10"/>
              </w:numPr>
              <w:spacing w:line="243" w:lineRule="auto"/>
              <w:ind w:hanging="360"/>
              <w:rPr>
                <w:rFonts w:ascii="Arial" w:eastAsia="Arial" w:hAnsi="Arial" w:cs="Arial"/>
              </w:rPr>
            </w:pPr>
            <w:r>
              <w:rPr>
                <w:rFonts w:ascii="Arial" w:eastAsia="Arial" w:hAnsi="Arial" w:cs="Arial"/>
              </w:rPr>
              <w:t xml:space="preserve">Monthly Reports to Service Delivery Manager.   </w:t>
            </w:r>
          </w:p>
          <w:p w:rsidR="00FC2A56" w:rsidRPr="00FC2A56" w:rsidRDefault="00FC2A56" w:rsidP="00FC2A56">
            <w:pPr>
              <w:spacing w:line="243" w:lineRule="auto"/>
              <w:ind w:left="826"/>
              <w:rPr>
                <w:rFonts w:ascii="Arial" w:eastAsia="Arial" w:hAnsi="Arial" w:cs="Arial"/>
              </w:rPr>
            </w:pPr>
          </w:p>
          <w:p w:rsidR="00FC2A56" w:rsidRPr="00FC2A56" w:rsidRDefault="00FC2A56" w:rsidP="00FC2A56">
            <w:pPr>
              <w:numPr>
                <w:ilvl w:val="0"/>
                <w:numId w:val="10"/>
              </w:numPr>
              <w:spacing w:line="243" w:lineRule="auto"/>
              <w:ind w:hanging="360"/>
              <w:rPr>
                <w:rFonts w:ascii="Arial" w:eastAsia="Arial" w:hAnsi="Arial" w:cs="Arial"/>
              </w:rPr>
            </w:pPr>
            <w:r>
              <w:rPr>
                <w:rFonts w:ascii="Arial" w:eastAsia="Arial" w:hAnsi="Arial" w:cs="Arial"/>
              </w:rPr>
              <w:t xml:space="preserve">MSD Contract Targets as per the </w:t>
            </w:r>
          </w:p>
          <w:p w:rsidR="00FC2A56" w:rsidRPr="00FC2A56" w:rsidRDefault="00FC2A56" w:rsidP="00FC2A56">
            <w:pPr>
              <w:numPr>
                <w:ilvl w:val="0"/>
                <w:numId w:val="10"/>
              </w:numPr>
              <w:spacing w:line="243" w:lineRule="auto"/>
              <w:ind w:hanging="360"/>
              <w:rPr>
                <w:rFonts w:ascii="Arial" w:eastAsia="Arial" w:hAnsi="Arial" w:cs="Arial"/>
              </w:rPr>
            </w:pPr>
            <w:r>
              <w:rPr>
                <w:rFonts w:ascii="Arial" w:eastAsia="Arial" w:hAnsi="Arial" w:cs="Arial"/>
              </w:rPr>
              <w:t xml:space="preserve">Family Start Key Performance Indicators:   </w:t>
            </w:r>
          </w:p>
          <w:p w:rsidR="00FC2A56" w:rsidRPr="00FC2A56" w:rsidRDefault="00FC2A56" w:rsidP="00FC2A56">
            <w:pPr>
              <w:spacing w:line="243" w:lineRule="auto"/>
              <w:ind w:left="826"/>
              <w:rPr>
                <w:rFonts w:ascii="Arial" w:eastAsia="Arial" w:hAnsi="Arial" w:cs="Arial"/>
              </w:rPr>
            </w:pPr>
          </w:p>
          <w:p w:rsidR="00FC2A56" w:rsidRDefault="00FC2A56" w:rsidP="00FC2A56">
            <w:pPr>
              <w:numPr>
                <w:ilvl w:val="0"/>
                <w:numId w:val="10"/>
              </w:numPr>
              <w:spacing w:line="243" w:lineRule="auto"/>
              <w:ind w:hanging="360"/>
            </w:pPr>
            <w:r>
              <w:rPr>
                <w:rFonts w:ascii="Arial" w:eastAsia="Arial" w:hAnsi="Arial" w:cs="Arial"/>
              </w:rPr>
              <w:t xml:space="preserve">Equipment in good working order   </w:t>
            </w:r>
          </w:p>
          <w:p w:rsidR="00FC2A56" w:rsidRDefault="00FC2A56">
            <w:r>
              <w:t xml:space="preserve"> </w:t>
            </w:r>
          </w:p>
        </w:tc>
      </w:tr>
      <w:tr w:rsidR="00FC2A56" w:rsidTr="00FC2A56">
        <w:tblPrEx>
          <w:tblCellMar>
            <w:bottom w:w="12" w:type="dxa"/>
            <w:right w:w="3" w:type="dxa"/>
          </w:tblCellMar>
        </w:tblPrEx>
        <w:trPr>
          <w:trHeight w:val="678"/>
        </w:trPr>
        <w:tc>
          <w:tcPr>
            <w:tcW w:w="4647" w:type="dxa"/>
            <w:tcBorders>
              <w:top w:val="single" w:sz="4" w:space="0" w:color="000000"/>
              <w:left w:val="single" w:sz="4" w:space="0" w:color="000000"/>
              <w:bottom w:val="single" w:sz="4" w:space="0" w:color="000000"/>
              <w:right w:val="single" w:sz="4" w:space="0" w:color="000000"/>
            </w:tcBorders>
          </w:tcPr>
          <w:p w:rsidR="00FC2A56" w:rsidRDefault="00FC2A56" w:rsidP="00FC2A56">
            <w:pPr>
              <w:numPr>
                <w:ilvl w:val="0"/>
                <w:numId w:val="11"/>
              </w:numPr>
              <w:spacing w:line="244" w:lineRule="auto"/>
              <w:ind w:hanging="360"/>
            </w:pPr>
            <w:r>
              <w:rPr>
                <w:rFonts w:ascii="Arial" w:eastAsia="Arial" w:hAnsi="Arial" w:cs="Arial"/>
              </w:rPr>
              <w:lastRenderedPageBreak/>
              <w:t xml:space="preserve">Client file reviews and internal audits conducted.  Feedback to team and focus on performance improvement.   </w:t>
            </w:r>
          </w:p>
          <w:p w:rsidR="00FC2A56" w:rsidRDefault="00FC2A56" w:rsidP="00FC2A56">
            <w:pPr>
              <w:spacing w:after="33"/>
              <w:ind w:left="826"/>
            </w:pPr>
            <w:r>
              <w:rPr>
                <w:rFonts w:ascii="Arial" w:eastAsia="Arial" w:hAnsi="Arial" w:cs="Arial"/>
              </w:rPr>
              <w:t xml:space="preserve"> </w:t>
            </w:r>
          </w:p>
          <w:p w:rsidR="00FC2A56" w:rsidRDefault="00FC2A56" w:rsidP="00FC2A56">
            <w:pPr>
              <w:numPr>
                <w:ilvl w:val="0"/>
                <w:numId w:val="11"/>
              </w:numPr>
              <w:spacing w:after="5" w:line="237" w:lineRule="auto"/>
              <w:ind w:hanging="360"/>
            </w:pPr>
            <w:r>
              <w:rPr>
                <w:rFonts w:ascii="Arial" w:eastAsia="Arial" w:hAnsi="Arial" w:cs="Arial"/>
              </w:rPr>
              <w:t xml:space="preserve">Manage all the team’s allocated resources in a systematic manner following organisation protocols i.e. vehicles, phones, computer use, </w:t>
            </w:r>
            <w:r>
              <w:t xml:space="preserve"> </w:t>
            </w:r>
            <w:r w:rsidR="002F08C4">
              <w:rPr>
                <w:rFonts w:ascii="Arial" w:eastAsia="Arial" w:hAnsi="Arial" w:cs="Arial"/>
              </w:rPr>
              <w:t>Parenting</w:t>
            </w:r>
            <w:r>
              <w:rPr>
                <w:rFonts w:ascii="Arial" w:eastAsia="Arial" w:hAnsi="Arial" w:cs="Arial"/>
              </w:rPr>
              <w:t xml:space="preserve"> resources </w:t>
            </w:r>
            <w:r>
              <w:t xml:space="preserve">  </w:t>
            </w:r>
          </w:p>
          <w:p w:rsidR="00FC2A56" w:rsidRDefault="00FC2A56" w:rsidP="00FC2A56">
            <w:pPr>
              <w:ind w:left="826"/>
            </w:pPr>
            <w:r>
              <w:t xml:space="preserve"> </w:t>
            </w:r>
          </w:p>
          <w:p w:rsidR="00FC2A56" w:rsidRDefault="00FC2A56" w:rsidP="00FC2A56">
            <w:pPr>
              <w:spacing w:after="50"/>
              <w:ind w:left="211"/>
            </w:pPr>
            <w:r>
              <w:rPr>
                <w:rFonts w:ascii="Arial" w:eastAsia="Arial" w:hAnsi="Arial" w:cs="Arial"/>
                <w:b/>
              </w:rPr>
              <w:t xml:space="preserve">Provide Clinical Supervision </w:t>
            </w:r>
            <w:r>
              <w:t xml:space="preserve">  </w:t>
            </w:r>
          </w:p>
          <w:p w:rsidR="00FC2A56" w:rsidRDefault="00FC2A56" w:rsidP="00FC2A56">
            <w:pPr>
              <w:spacing w:after="9"/>
              <w:ind w:left="211"/>
            </w:pPr>
            <w:r>
              <w:rPr>
                <w:rFonts w:ascii="Arial" w:eastAsia="Arial" w:hAnsi="Arial" w:cs="Arial"/>
              </w:rPr>
              <w:t xml:space="preserve"> </w:t>
            </w:r>
            <w:r>
              <w:t xml:space="preserve">  </w:t>
            </w:r>
          </w:p>
          <w:p w:rsidR="00FC2A56" w:rsidRDefault="00FC2A56" w:rsidP="00FC2A56">
            <w:pPr>
              <w:numPr>
                <w:ilvl w:val="0"/>
                <w:numId w:val="11"/>
              </w:numPr>
              <w:spacing w:line="241" w:lineRule="auto"/>
              <w:ind w:hanging="360"/>
            </w:pPr>
            <w:r>
              <w:rPr>
                <w:rFonts w:ascii="Arial" w:eastAsia="Arial" w:hAnsi="Arial" w:cs="Arial"/>
              </w:rPr>
              <w:t xml:space="preserve">Social Workers to receive one hour of clinical supervision per week, as per Quality Supervision Standards Tool.   </w:t>
            </w:r>
          </w:p>
          <w:p w:rsidR="00FC2A56" w:rsidRDefault="00FC2A56" w:rsidP="00FC2A56">
            <w:pPr>
              <w:ind w:left="466"/>
            </w:pPr>
            <w:r>
              <w:rPr>
                <w:rFonts w:ascii="Arial" w:eastAsia="Arial" w:hAnsi="Arial" w:cs="Arial"/>
              </w:rPr>
              <w:t xml:space="preserve"> </w:t>
            </w:r>
          </w:p>
          <w:p w:rsidR="00FC2A56" w:rsidRDefault="00FC2A56" w:rsidP="00FC2A56">
            <w:pPr>
              <w:ind w:left="466"/>
            </w:pPr>
            <w:r>
              <w:rPr>
                <w:rFonts w:ascii="Arial" w:eastAsia="Arial" w:hAnsi="Arial" w:cs="Arial"/>
              </w:rPr>
              <w:t xml:space="preserve"> </w:t>
            </w:r>
          </w:p>
          <w:p w:rsidR="00FC2A56" w:rsidRDefault="00FC2A56" w:rsidP="00FC2A56">
            <w:pPr>
              <w:ind w:left="466"/>
            </w:pPr>
            <w:r>
              <w:rPr>
                <w:rFonts w:ascii="Arial" w:eastAsia="Arial" w:hAnsi="Arial" w:cs="Arial"/>
              </w:rPr>
              <w:t xml:space="preserve"> </w:t>
            </w:r>
          </w:p>
          <w:p w:rsidR="00FC2A56" w:rsidRDefault="00FC2A56" w:rsidP="00FC2A56">
            <w:pPr>
              <w:ind w:left="466"/>
            </w:pPr>
            <w:r>
              <w:rPr>
                <w:rFonts w:ascii="Arial" w:eastAsia="Arial" w:hAnsi="Arial" w:cs="Arial"/>
              </w:rPr>
              <w:t xml:space="preserve"> </w:t>
            </w:r>
          </w:p>
          <w:p w:rsidR="00FC2A56" w:rsidRDefault="00FC2A56" w:rsidP="00FC2A56">
            <w:pPr>
              <w:ind w:left="466"/>
            </w:pPr>
            <w:r>
              <w:rPr>
                <w:rFonts w:ascii="Arial" w:eastAsia="Arial" w:hAnsi="Arial" w:cs="Arial"/>
              </w:rPr>
              <w:t xml:space="preserve"> </w:t>
            </w:r>
          </w:p>
          <w:p w:rsidR="00FC2A56" w:rsidRDefault="00FC2A56" w:rsidP="00FC2A56">
            <w:pPr>
              <w:ind w:left="466"/>
            </w:pPr>
            <w:r>
              <w:rPr>
                <w:rFonts w:ascii="Arial" w:eastAsia="Arial" w:hAnsi="Arial" w:cs="Arial"/>
              </w:rPr>
              <w:t xml:space="preserve"> </w:t>
            </w:r>
          </w:p>
          <w:p w:rsidR="00FC2A56" w:rsidRDefault="00FC2A56" w:rsidP="00FC2A56">
            <w:pPr>
              <w:ind w:left="466"/>
            </w:pPr>
            <w:r>
              <w:rPr>
                <w:rFonts w:ascii="Arial" w:eastAsia="Arial" w:hAnsi="Arial" w:cs="Arial"/>
              </w:rPr>
              <w:t xml:space="preserve"> </w:t>
            </w:r>
          </w:p>
          <w:p w:rsidR="00FC2A56" w:rsidRDefault="00FC2A56" w:rsidP="00FC2A56">
            <w:pPr>
              <w:ind w:left="466"/>
            </w:pPr>
            <w:r>
              <w:rPr>
                <w:rFonts w:ascii="Arial" w:eastAsia="Arial" w:hAnsi="Arial" w:cs="Arial"/>
              </w:rPr>
              <w:t xml:space="preserve"> </w:t>
            </w:r>
          </w:p>
          <w:p w:rsidR="00FC2A56" w:rsidRDefault="00FC2A56" w:rsidP="00FC2A56">
            <w:pPr>
              <w:ind w:left="466"/>
            </w:pPr>
            <w:r>
              <w:rPr>
                <w:rFonts w:ascii="Arial" w:eastAsia="Arial" w:hAnsi="Arial" w:cs="Arial"/>
              </w:rPr>
              <w:t xml:space="preserve"> </w:t>
            </w:r>
          </w:p>
          <w:p w:rsidR="00FC2A56" w:rsidRDefault="00FC2A56" w:rsidP="00FC2A56">
            <w:pPr>
              <w:ind w:left="466"/>
            </w:pPr>
            <w:r>
              <w:rPr>
                <w:rFonts w:ascii="Arial" w:eastAsia="Arial" w:hAnsi="Arial" w:cs="Arial"/>
              </w:rPr>
              <w:t xml:space="preserve"> </w:t>
            </w:r>
          </w:p>
          <w:p w:rsidR="00FC2A56" w:rsidRDefault="00FC2A56" w:rsidP="00FC2A56">
            <w:pPr>
              <w:ind w:left="466"/>
            </w:pPr>
            <w:r>
              <w:rPr>
                <w:rFonts w:ascii="Arial" w:eastAsia="Arial" w:hAnsi="Arial" w:cs="Arial"/>
              </w:rPr>
              <w:t xml:space="preserve">  </w:t>
            </w:r>
          </w:p>
          <w:p w:rsidR="00FC2A56" w:rsidRDefault="00FC2A56" w:rsidP="00FC2A56">
            <w:pPr>
              <w:ind w:left="466"/>
            </w:pPr>
            <w:r>
              <w:rPr>
                <w:rFonts w:ascii="Arial" w:eastAsia="Arial" w:hAnsi="Arial" w:cs="Arial"/>
              </w:rPr>
              <w:t xml:space="preserve"> </w:t>
            </w:r>
          </w:p>
          <w:p w:rsidR="00FC2A56" w:rsidRDefault="00FC2A56" w:rsidP="00FC2A56">
            <w:pPr>
              <w:ind w:left="466"/>
            </w:pPr>
            <w:r>
              <w:rPr>
                <w:rFonts w:ascii="Arial" w:eastAsia="Arial" w:hAnsi="Arial" w:cs="Arial"/>
              </w:rPr>
              <w:t xml:space="preserve">   </w:t>
            </w:r>
          </w:p>
          <w:p w:rsidR="00FC2A56" w:rsidRDefault="00FC2A56" w:rsidP="00FC2A56">
            <w:pPr>
              <w:numPr>
                <w:ilvl w:val="0"/>
                <w:numId w:val="11"/>
              </w:numPr>
              <w:spacing w:line="241" w:lineRule="auto"/>
              <w:ind w:hanging="360"/>
            </w:pPr>
            <w:r>
              <w:rPr>
                <w:rFonts w:ascii="Arial" w:eastAsia="Arial" w:hAnsi="Arial" w:cs="Arial"/>
              </w:rPr>
              <w:t xml:space="preserve">Client file reviews are conducted and evidenced to ensure best practise is being met  </w:t>
            </w:r>
          </w:p>
          <w:p w:rsidR="00FC2A56" w:rsidRDefault="00FC2A56" w:rsidP="00FC2A56">
            <w:pPr>
              <w:spacing w:line="241" w:lineRule="auto"/>
              <w:ind w:left="826"/>
            </w:pPr>
          </w:p>
        </w:tc>
        <w:tc>
          <w:tcPr>
            <w:tcW w:w="3827" w:type="dxa"/>
            <w:tcBorders>
              <w:top w:val="single" w:sz="4" w:space="0" w:color="000000"/>
              <w:left w:val="nil"/>
              <w:bottom w:val="single" w:sz="4" w:space="0" w:color="000000"/>
              <w:right w:val="single" w:sz="4" w:space="0" w:color="000000"/>
            </w:tcBorders>
          </w:tcPr>
          <w:p w:rsidR="00FC2A56" w:rsidRPr="00FC2A56" w:rsidRDefault="00FC2A56" w:rsidP="00FC2A56">
            <w:pPr>
              <w:numPr>
                <w:ilvl w:val="0"/>
                <w:numId w:val="11"/>
              </w:numPr>
              <w:spacing w:line="244" w:lineRule="auto"/>
              <w:ind w:hanging="360"/>
              <w:rPr>
                <w:rFonts w:ascii="Arial" w:eastAsia="Arial" w:hAnsi="Arial" w:cs="Arial"/>
              </w:rPr>
            </w:pPr>
            <w:r>
              <w:rPr>
                <w:rFonts w:ascii="Arial" w:eastAsia="Arial" w:hAnsi="Arial" w:cs="Arial"/>
              </w:rPr>
              <w:t xml:space="preserve">Supervision of a high quality is provided for  Social Workers as per Quality Supervision Standards set by MSD   </w:t>
            </w:r>
          </w:p>
          <w:p w:rsidR="00FC2A56" w:rsidRPr="00FC2A56" w:rsidRDefault="00FC2A56" w:rsidP="00FC2A56">
            <w:pPr>
              <w:spacing w:line="244" w:lineRule="auto"/>
              <w:ind w:left="826"/>
              <w:rPr>
                <w:rFonts w:ascii="Arial" w:eastAsia="Arial" w:hAnsi="Arial" w:cs="Arial"/>
              </w:rPr>
            </w:pPr>
          </w:p>
          <w:p w:rsidR="00FC2A56" w:rsidRPr="00FC2A56" w:rsidRDefault="00FC2A56" w:rsidP="00FC2A56">
            <w:pPr>
              <w:numPr>
                <w:ilvl w:val="0"/>
                <w:numId w:val="11"/>
              </w:numPr>
              <w:spacing w:line="244" w:lineRule="auto"/>
              <w:ind w:hanging="360"/>
              <w:rPr>
                <w:rFonts w:ascii="Arial" w:eastAsia="Arial" w:hAnsi="Arial" w:cs="Arial"/>
              </w:rPr>
            </w:pPr>
            <w:r>
              <w:rPr>
                <w:rFonts w:ascii="Arial" w:eastAsia="Arial" w:hAnsi="Arial" w:cs="Arial"/>
              </w:rPr>
              <w:t xml:space="preserve">Ensure MSD Key Progress Indicators </w:t>
            </w:r>
          </w:p>
          <w:p w:rsidR="00FC2A56" w:rsidRPr="00FC2A56" w:rsidRDefault="00FC2A56" w:rsidP="00FC2A56">
            <w:pPr>
              <w:numPr>
                <w:ilvl w:val="0"/>
                <w:numId w:val="11"/>
              </w:numPr>
              <w:spacing w:line="244" w:lineRule="auto"/>
              <w:ind w:hanging="360"/>
              <w:rPr>
                <w:rFonts w:ascii="Arial" w:eastAsia="Arial" w:hAnsi="Arial" w:cs="Arial"/>
              </w:rPr>
            </w:pPr>
            <w:r>
              <w:rPr>
                <w:rFonts w:ascii="Arial" w:eastAsia="Arial" w:hAnsi="Arial" w:cs="Arial"/>
              </w:rPr>
              <w:t xml:space="preserve">are met by Social Workers   </w:t>
            </w:r>
          </w:p>
          <w:p w:rsidR="00FC2A56" w:rsidRPr="00FC2A56" w:rsidRDefault="00FC2A56" w:rsidP="00FC2A56">
            <w:pPr>
              <w:spacing w:line="244" w:lineRule="auto"/>
              <w:ind w:left="826"/>
              <w:rPr>
                <w:rFonts w:ascii="Arial" w:eastAsia="Arial" w:hAnsi="Arial" w:cs="Arial"/>
              </w:rPr>
            </w:pPr>
          </w:p>
          <w:p w:rsidR="00FC2A56" w:rsidRPr="00FC2A56" w:rsidRDefault="00FC2A56" w:rsidP="00FC2A56">
            <w:pPr>
              <w:numPr>
                <w:ilvl w:val="0"/>
                <w:numId w:val="11"/>
              </w:numPr>
              <w:spacing w:line="244" w:lineRule="auto"/>
              <w:ind w:hanging="360"/>
              <w:rPr>
                <w:rFonts w:ascii="Arial" w:eastAsia="Arial" w:hAnsi="Arial" w:cs="Arial"/>
              </w:rPr>
            </w:pPr>
            <w:r>
              <w:rPr>
                <w:rFonts w:ascii="Arial" w:eastAsia="Arial" w:hAnsi="Arial" w:cs="Arial"/>
              </w:rPr>
              <w:t xml:space="preserve">Strengths based practice and philosophy is demonstrated and modelled consistently by Supervisor.   </w:t>
            </w:r>
          </w:p>
          <w:p w:rsidR="00FC2A56" w:rsidRPr="00FC2A56" w:rsidRDefault="00FC2A56" w:rsidP="00FC2A56">
            <w:pPr>
              <w:spacing w:line="244" w:lineRule="auto"/>
              <w:ind w:left="826"/>
              <w:rPr>
                <w:rFonts w:ascii="Arial" w:eastAsia="Arial" w:hAnsi="Arial" w:cs="Arial"/>
              </w:rPr>
            </w:pPr>
          </w:p>
          <w:p w:rsidR="00FC2A56" w:rsidRDefault="00FC2A56" w:rsidP="00FC2A56">
            <w:pPr>
              <w:numPr>
                <w:ilvl w:val="0"/>
                <w:numId w:val="11"/>
              </w:numPr>
              <w:spacing w:line="244" w:lineRule="auto"/>
              <w:ind w:hanging="360"/>
              <w:rPr>
                <w:rFonts w:ascii="Arial" w:eastAsia="Arial" w:hAnsi="Arial" w:cs="Arial"/>
              </w:rPr>
            </w:pPr>
            <w:r>
              <w:rPr>
                <w:rFonts w:ascii="Arial" w:eastAsia="Arial" w:hAnsi="Arial" w:cs="Arial"/>
              </w:rPr>
              <w:t>Structure of supervision is based on quality framework, including sound knowledge of FS Programme Manual</w:t>
            </w:r>
          </w:p>
          <w:p w:rsidR="00FC2A56" w:rsidRPr="00FC2A56" w:rsidRDefault="00FC2A56" w:rsidP="00FC2A56">
            <w:pPr>
              <w:spacing w:line="244" w:lineRule="auto"/>
              <w:ind w:left="466"/>
              <w:rPr>
                <w:rFonts w:ascii="Arial" w:eastAsia="Arial" w:hAnsi="Arial" w:cs="Arial"/>
              </w:rPr>
            </w:pPr>
          </w:p>
          <w:p w:rsidR="00FC2A56" w:rsidRPr="00FC2A56" w:rsidRDefault="00FC2A56" w:rsidP="00FC2A56">
            <w:pPr>
              <w:numPr>
                <w:ilvl w:val="0"/>
                <w:numId w:val="11"/>
              </w:numPr>
              <w:spacing w:line="244" w:lineRule="auto"/>
              <w:ind w:hanging="360"/>
              <w:rPr>
                <w:rFonts w:ascii="Arial" w:eastAsia="Arial" w:hAnsi="Arial" w:cs="Arial"/>
              </w:rPr>
            </w:pPr>
            <w:r>
              <w:rPr>
                <w:rFonts w:ascii="Arial" w:eastAsia="Arial" w:hAnsi="Arial" w:cs="Arial"/>
              </w:rPr>
              <w:t xml:space="preserve">FS Quality Standards, and FSM Supervision pathway and FSM Practice Manual.   </w:t>
            </w:r>
          </w:p>
          <w:p w:rsidR="00FC2A56" w:rsidRPr="00FC2A56" w:rsidRDefault="00FC2A56" w:rsidP="00FC2A56">
            <w:pPr>
              <w:spacing w:line="244" w:lineRule="auto"/>
              <w:ind w:left="826"/>
              <w:rPr>
                <w:rFonts w:ascii="Arial" w:eastAsia="Arial" w:hAnsi="Arial" w:cs="Arial"/>
              </w:rPr>
            </w:pPr>
          </w:p>
          <w:p w:rsidR="00FC2A56" w:rsidRDefault="00FC2A56" w:rsidP="00FC2A56">
            <w:pPr>
              <w:numPr>
                <w:ilvl w:val="0"/>
                <w:numId w:val="11"/>
              </w:numPr>
              <w:spacing w:line="244" w:lineRule="auto"/>
              <w:ind w:hanging="360"/>
            </w:pPr>
            <w:r>
              <w:rPr>
                <w:rFonts w:ascii="Arial" w:eastAsia="Arial" w:hAnsi="Arial" w:cs="Arial"/>
              </w:rPr>
              <w:t xml:space="preserve">Supervision practice protocols are followed.  Supervision documentation for auditing requirements.   </w:t>
            </w:r>
          </w:p>
        </w:tc>
        <w:tc>
          <w:tcPr>
            <w:tcW w:w="3827" w:type="dxa"/>
            <w:tcBorders>
              <w:top w:val="single" w:sz="4" w:space="0" w:color="000000"/>
              <w:left w:val="nil"/>
              <w:bottom w:val="single" w:sz="4" w:space="0" w:color="000000"/>
              <w:right w:val="single" w:sz="4" w:space="0" w:color="000000"/>
            </w:tcBorders>
          </w:tcPr>
          <w:p w:rsidR="00FC2A56" w:rsidRDefault="00FC2A56" w:rsidP="0052255C">
            <w:pPr>
              <w:numPr>
                <w:ilvl w:val="0"/>
                <w:numId w:val="11"/>
              </w:numPr>
              <w:spacing w:line="244" w:lineRule="auto"/>
              <w:ind w:hanging="360"/>
              <w:rPr>
                <w:rFonts w:ascii="Arial" w:eastAsia="Arial" w:hAnsi="Arial" w:cs="Arial"/>
              </w:rPr>
            </w:pPr>
            <w:r w:rsidRPr="00FC2A56">
              <w:rPr>
                <w:rFonts w:ascii="Arial" w:eastAsia="Arial" w:hAnsi="Arial" w:cs="Arial"/>
              </w:rPr>
              <w:t xml:space="preserve">Monthly Traffic Lights reporting on MSD   </w:t>
            </w:r>
          </w:p>
          <w:p w:rsidR="00FC2A56" w:rsidRPr="00FC2A56" w:rsidRDefault="00FC2A56" w:rsidP="00FC2A56">
            <w:pPr>
              <w:spacing w:line="244" w:lineRule="auto"/>
              <w:ind w:left="826"/>
              <w:rPr>
                <w:rFonts w:ascii="Arial" w:eastAsia="Arial" w:hAnsi="Arial" w:cs="Arial"/>
              </w:rPr>
            </w:pPr>
          </w:p>
          <w:p w:rsidR="00FC2A56" w:rsidRPr="00FC2A56" w:rsidRDefault="00FC2A56" w:rsidP="00FC2A56">
            <w:pPr>
              <w:numPr>
                <w:ilvl w:val="0"/>
                <w:numId w:val="11"/>
              </w:numPr>
              <w:spacing w:line="244" w:lineRule="auto"/>
              <w:ind w:hanging="360"/>
              <w:rPr>
                <w:rFonts w:ascii="Arial" w:eastAsia="Arial" w:hAnsi="Arial" w:cs="Arial"/>
              </w:rPr>
            </w:pPr>
            <w:r w:rsidRPr="00FC2A56">
              <w:rPr>
                <w:rFonts w:ascii="Arial" w:eastAsia="Arial" w:hAnsi="Arial" w:cs="Arial"/>
              </w:rPr>
              <w:t xml:space="preserve">Contract Targets (KPIs)   </w:t>
            </w:r>
          </w:p>
          <w:p w:rsidR="00FC2A56" w:rsidRPr="00FC2A56" w:rsidRDefault="00FC2A56" w:rsidP="00FC2A56">
            <w:pPr>
              <w:spacing w:line="244" w:lineRule="auto"/>
              <w:ind w:left="826"/>
              <w:rPr>
                <w:rFonts w:ascii="Arial" w:eastAsia="Arial" w:hAnsi="Arial" w:cs="Arial"/>
              </w:rPr>
            </w:pPr>
          </w:p>
          <w:p w:rsidR="00FC2A56" w:rsidRPr="00FC2A56" w:rsidRDefault="00FC2A56" w:rsidP="00FC2A56">
            <w:pPr>
              <w:numPr>
                <w:ilvl w:val="0"/>
                <w:numId w:val="11"/>
              </w:numPr>
              <w:spacing w:line="244" w:lineRule="auto"/>
              <w:ind w:hanging="360"/>
              <w:rPr>
                <w:rFonts w:ascii="Arial" w:eastAsia="Arial" w:hAnsi="Arial" w:cs="Arial"/>
              </w:rPr>
            </w:pPr>
            <w:r w:rsidRPr="00FC2A56">
              <w:rPr>
                <w:rFonts w:ascii="Arial" w:eastAsia="Arial" w:hAnsi="Arial" w:cs="Arial"/>
              </w:rPr>
              <w:t xml:space="preserve">Meeting Quality standards   </w:t>
            </w:r>
          </w:p>
          <w:p w:rsidR="00FC2A56" w:rsidRPr="00FC2A56" w:rsidRDefault="00FC2A56" w:rsidP="00FC2A56">
            <w:pPr>
              <w:spacing w:line="244" w:lineRule="auto"/>
              <w:ind w:left="826"/>
              <w:rPr>
                <w:rFonts w:ascii="Arial" w:eastAsia="Arial" w:hAnsi="Arial" w:cs="Arial"/>
              </w:rPr>
            </w:pPr>
          </w:p>
          <w:p w:rsidR="00FC2A56" w:rsidRPr="00FC2A56" w:rsidRDefault="00FC2A56" w:rsidP="00FC2A56">
            <w:pPr>
              <w:numPr>
                <w:ilvl w:val="0"/>
                <w:numId w:val="11"/>
              </w:numPr>
              <w:spacing w:line="244" w:lineRule="auto"/>
              <w:ind w:hanging="360"/>
              <w:rPr>
                <w:rFonts w:ascii="Arial" w:eastAsia="Arial" w:hAnsi="Arial" w:cs="Arial"/>
              </w:rPr>
            </w:pPr>
            <w:r w:rsidRPr="00FC2A56">
              <w:rPr>
                <w:rFonts w:ascii="Arial" w:eastAsia="Arial" w:hAnsi="Arial" w:cs="Arial"/>
              </w:rPr>
              <w:t xml:space="preserve">MSD Audits   </w:t>
            </w:r>
          </w:p>
          <w:p w:rsidR="00FC2A56" w:rsidRDefault="00FC2A56" w:rsidP="00FC2A56">
            <w:pPr>
              <w:spacing w:line="244" w:lineRule="auto"/>
              <w:ind w:left="826"/>
              <w:rPr>
                <w:rFonts w:ascii="Arial" w:eastAsia="Arial" w:hAnsi="Arial" w:cs="Arial"/>
              </w:rPr>
            </w:pPr>
          </w:p>
          <w:p w:rsidR="00041552" w:rsidRDefault="00041552" w:rsidP="00FC2A56">
            <w:pPr>
              <w:spacing w:line="244" w:lineRule="auto"/>
              <w:ind w:left="826"/>
              <w:rPr>
                <w:rFonts w:ascii="Arial" w:eastAsia="Arial" w:hAnsi="Arial" w:cs="Arial"/>
              </w:rPr>
            </w:pPr>
          </w:p>
          <w:p w:rsidR="00041552" w:rsidRDefault="00041552" w:rsidP="00FC2A56">
            <w:pPr>
              <w:spacing w:line="244" w:lineRule="auto"/>
              <w:ind w:left="826"/>
              <w:rPr>
                <w:rFonts w:ascii="Arial" w:eastAsia="Arial" w:hAnsi="Arial" w:cs="Arial"/>
              </w:rPr>
            </w:pPr>
          </w:p>
          <w:p w:rsidR="00041552" w:rsidRDefault="00041552" w:rsidP="00FC2A56">
            <w:pPr>
              <w:spacing w:line="244" w:lineRule="auto"/>
              <w:ind w:left="826"/>
              <w:rPr>
                <w:rFonts w:ascii="Arial" w:eastAsia="Arial" w:hAnsi="Arial" w:cs="Arial"/>
              </w:rPr>
            </w:pPr>
          </w:p>
          <w:p w:rsidR="00041552" w:rsidRPr="00FC2A56" w:rsidRDefault="00041552" w:rsidP="00FC2A56">
            <w:pPr>
              <w:spacing w:line="244" w:lineRule="auto"/>
              <w:ind w:left="826"/>
              <w:rPr>
                <w:rFonts w:ascii="Arial" w:eastAsia="Arial" w:hAnsi="Arial" w:cs="Arial"/>
              </w:rPr>
            </w:pPr>
          </w:p>
          <w:p w:rsidR="00FC2A56" w:rsidRPr="00FC2A56" w:rsidRDefault="00FC2A56" w:rsidP="00FC2A56">
            <w:pPr>
              <w:numPr>
                <w:ilvl w:val="0"/>
                <w:numId w:val="11"/>
              </w:numPr>
              <w:spacing w:line="244" w:lineRule="auto"/>
              <w:ind w:hanging="360"/>
              <w:rPr>
                <w:rFonts w:ascii="Arial" w:eastAsia="Arial" w:hAnsi="Arial" w:cs="Arial"/>
              </w:rPr>
            </w:pPr>
            <w:r w:rsidRPr="00FC2A56">
              <w:rPr>
                <w:rFonts w:ascii="Arial" w:eastAsia="Arial" w:hAnsi="Arial" w:cs="Arial"/>
              </w:rPr>
              <w:t xml:space="preserve">Supervision targets met   </w:t>
            </w:r>
          </w:p>
          <w:p w:rsidR="00FC2A56" w:rsidRPr="00FC2A56" w:rsidRDefault="00FC2A56" w:rsidP="00FC2A56">
            <w:pPr>
              <w:numPr>
                <w:ilvl w:val="0"/>
                <w:numId w:val="11"/>
              </w:numPr>
              <w:spacing w:line="244" w:lineRule="auto"/>
              <w:ind w:hanging="360"/>
              <w:rPr>
                <w:rFonts w:ascii="Arial" w:eastAsia="Arial" w:hAnsi="Arial" w:cs="Arial"/>
              </w:rPr>
            </w:pPr>
            <w:r w:rsidRPr="00FC2A56">
              <w:rPr>
                <w:rFonts w:ascii="Arial" w:eastAsia="Arial" w:hAnsi="Arial" w:cs="Arial"/>
              </w:rPr>
              <w:t xml:space="preserve">Use of Quality standards  </w:t>
            </w:r>
          </w:p>
          <w:p w:rsidR="00FC2A56" w:rsidRDefault="00FC2A56" w:rsidP="00FC2A56">
            <w:r>
              <w:rPr>
                <w:rFonts w:ascii="Arial" w:eastAsia="Arial" w:hAnsi="Arial" w:cs="Arial"/>
              </w:rPr>
              <w:t xml:space="preserve"> </w:t>
            </w:r>
          </w:p>
          <w:p w:rsidR="00FC2A56" w:rsidRDefault="00FC2A56" w:rsidP="00720D86">
            <w:pPr>
              <w:numPr>
                <w:ilvl w:val="0"/>
                <w:numId w:val="12"/>
              </w:numPr>
              <w:ind w:left="447"/>
            </w:pPr>
            <w:r>
              <w:rPr>
                <w:rFonts w:ascii="Arial" w:eastAsia="Arial" w:hAnsi="Arial" w:cs="Arial"/>
              </w:rPr>
              <w:t xml:space="preserve">File review form   </w:t>
            </w:r>
          </w:p>
          <w:p w:rsidR="00FC2A56" w:rsidRDefault="00FC2A56" w:rsidP="00720D86">
            <w:pPr>
              <w:numPr>
                <w:ilvl w:val="0"/>
                <w:numId w:val="12"/>
              </w:numPr>
              <w:spacing w:after="6" w:line="236" w:lineRule="auto"/>
              <w:ind w:left="447"/>
            </w:pPr>
            <w:r>
              <w:rPr>
                <w:rFonts w:ascii="Arial" w:eastAsia="Arial" w:hAnsi="Arial" w:cs="Arial"/>
              </w:rPr>
              <w:t xml:space="preserve">Sound knowledge of Quality standards &amp;  </w:t>
            </w:r>
          </w:p>
          <w:p w:rsidR="00FC2A56" w:rsidRDefault="00FC2A56" w:rsidP="00720D86">
            <w:pPr>
              <w:numPr>
                <w:ilvl w:val="0"/>
                <w:numId w:val="12"/>
              </w:numPr>
              <w:spacing w:after="279"/>
              <w:ind w:left="447"/>
            </w:pPr>
            <w:r>
              <w:rPr>
                <w:rFonts w:ascii="Arial" w:eastAsia="Arial" w:hAnsi="Arial" w:cs="Arial"/>
              </w:rPr>
              <w:t xml:space="preserve">Sound knowledge of FS Program </w:t>
            </w:r>
            <w:r>
              <w:t xml:space="preserve">  </w:t>
            </w:r>
          </w:p>
          <w:p w:rsidR="00FC2A56" w:rsidRDefault="00FC2A56" w:rsidP="00FC2A56">
            <w:pPr>
              <w:numPr>
                <w:ilvl w:val="0"/>
                <w:numId w:val="11"/>
              </w:numPr>
              <w:spacing w:line="244" w:lineRule="auto"/>
              <w:ind w:hanging="360"/>
            </w:pPr>
            <w:r>
              <w:rPr>
                <w:rFonts w:ascii="Arial" w:eastAsia="Arial" w:hAnsi="Arial" w:cs="Arial"/>
              </w:rPr>
              <w:t xml:space="preserve">Clear understanding and knowledge of child protection issues and notification processes and a clear understanding of critical incident management.   </w:t>
            </w:r>
          </w:p>
        </w:tc>
      </w:tr>
      <w:tr w:rsidR="00FC2A56" w:rsidTr="00FC2A56">
        <w:tblPrEx>
          <w:tblCellMar>
            <w:top w:w="0" w:type="dxa"/>
            <w:bottom w:w="0" w:type="dxa"/>
            <w:right w:w="8" w:type="dxa"/>
          </w:tblCellMar>
        </w:tblPrEx>
        <w:trPr>
          <w:trHeight w:val="9263"/>
        </w:trPr>
        <w:tc>
          <w:tcPr>
            <w:tcW w:w="4647" w:type="dxa"/>
            <w:tcBorders>
              <w:top w:val="single" w:sz="4" w:space="0" w:color="000000"/>
              <w:left w:val="single" w:sz="4" w:space="0" w:color="000000"/>
              <w:bottom w:val="single" w:sz="4" w:space="0" w:color="000000"/>
              <w:right w:val="single" w:sz="4" w:space="0" w:color="000000"/>
            </w:tcBorders>
          </w:tcPr>
          <w:p w:rsidR="00FC2A56" w:rsidRDefault="00FC2A56">
            <w:pPr>
              <w:numPr>
                <w:ilvl w:val="0"/>
                <w:numId w:val="13"/>
              </w:numPr>
              <w:spacing w:after="1"/>
              <w:ind w:hanging="360"/>
            </w:pPr>
            <w:r>
              <w:rPr>
                <w:rFonts w:ascii="Arial" w:eastAsia="Arial" w:hAnsi="Arial" w:cs="Arial"/>
              </w:rPr>
              <w:lastRenderedPageBreak/>
              <w:t>Supervisors to review any cases determined as high risk and monitor them, and where concerns for the safety of the child have been identified, ensure approp</w:t>
            </w:r>
            <w:r w:rsidR="002F08C4">
              <w:rPr>
                <w:rFonts w:ascii="Arial" w:eastAsia="Arial" w:hAnsi="Arial" w:cs="Arial"/>
              </w:rPr>
              <w:t>riate referrals are made to O.T., Child Services Co-ordinator</w:t>
            </w:r>
            <w:r>
              <w:rPr>
                <w:rFonts w:ascii="Arial" w:eastAsia="Arial" w:hAnsi="Arial" w:cs="Arial"/>
              </w:rPr>
              <w:t xml:space="preserve"> and other relevant agencies.   </w:t>
            </w:r>
          </w:p>
          <w:p w:rsidR="00FC2A56" w:rsidRDefault="00FC2A56">
            <w:pPr>
              <w:spacing w:after="15"/>
              <w:ind w:left="826"/>
            </w:pPr>
            <w:r>
              <w:rPr>
                <w:rFonts w:ascii="Arial" w:eastAsia="Arial" w:hAnsi="Arial" w:cs="Arial"/>
              </w:rPr>
              <w:t xml:space="preserve"> </w:t>
            </w:r>
          </w:p>
          <w:p w:rsidR="00FC2A56" w:rsidRDefault="00FC2A56">
            <w:pPr>
              <w:numPr>
                <w:ilvl w:val="0"/>
                <w:numId w:val="13"/>
              </w:numPr>
              <w:spacing w:after="11" w:line="237" w:lineRule="auto"/>
              <w:ind w:hanging="360"/>
            </w:pPr>
            <w:r>
              <w:rPr>
                <w:rFonts w:ascii="Arial" w:eastAsia="Arial" w:hAnsi="Arial" w:cs="Arial"/>
              </w:rPr>
              <w:t xml:space="preserve">Supervisors to review any Critical Incidents relating to the safety of a child and ensure they are managed following FSM guidelines. </w:t>
            </w:r>
            <w:r>
              <w:t xml:space="preserve">  </w:t>
            </w:r>
          </w:p>
          <w:p w:rsidR="00FC2A56" w:rsidRDefault="00FC2A56">
            <w:pPr>
              <w:ind w:left="542"/>
            </w:pPr>
            <w:r>
              <w:t xml:space="preserve"> </w:t>
            </w:r>
          </w:p>
          <w:p w:rsidR="00FC2A56" w:rsidRDefault="00FC2A56">
            <w:pPr>
              <w:spacing w:after="50"/>
              <w:ind w:left="106"/>
            </w:pPr>
            <w:r>
              <w:rPr>
                <w:rFonts w:ascii="Arial" w:eastAsia="Arial" w:hAnsi="Arial" w:cs="Arial"/>
                <w:b/>
              </w:rPr>
              <w:t xml:space="preserve">Provide Practice Support Visits </w:t>
            </w:r>
            <w:r>
              <w:t xml:space="preserve">  </w:t>
            </w:r>
          </w:p>
          <w:p w:rsidR="00FC2A56" w:rsidRDefault="00FC2A56">
            <w:pPr>
              <w:spacing w:after="18"/>
              <w:ind w:left="106"/>
            </w:pPr>
            <w:r>
              <w:rPr>
                <w:rFonts w:ascii="Arial" w:eastAsia="Arial" w:hAnsi="Arial" w:cs="Arial"/>
                <w:b/>
              </w:rPr>
              <w:t xml:space="preserve"> </w:t>
            </w:r>
            <w:r>
              <w:t xml:space="preserve">  </w:t>
            </w:r>
          </w:p>
          <w:p w:rsidR="00FC2A56" w:rsidRDefault="00FC2A56">
            <w:pPr>
              <w:numPr>
                <w:ilvl w:val="0"/>
                <w:numId w:val="13"/>
              </w:numPr>
              <w:ind w:hanging="360"/>
            </w:pPr>
            <w:r>
              <w:rPr>
                <w:rFonts w:ascii="Arial" w:eastAsia="Arial" w:hAnsi="Arial" w:cs="Arial"/>
              </w:rPr>
              <w:t xml:space="preserve">Supervisors to provide practice support and coaching to Social Workers by conducting home visit observations to further enhance Social Workers practice and ensure the quality delivery of the Family Start Service to client / Whanau.   </w:t>
            </w:r>
          </w:p>
          <w:p w:rsidR="00FC2A56" w:rsidRDefault="00FC2A56">
            <w:pPr>
              <w:spacing w:after="1"/>
              <w:ind w:left="826"/>
            </w:pPr>
            <w:r>
              <w:rPr>
                <w:rFonts w:ascii="Arial" w:eastAsia="Arial" w:hAnsi="Arial" w:cs="Arial"/>
              </w:rPr>
              <w:t xml:space="preserve"> </w:t>
            </w:r>
          </w:p>
          <w:p w:rsidR="00FC2A56" w:rsidRDefault="00FC2A56">
            <w:pPr>
              <w:numPr>
                <w:ilvl w:val="0"/>
                <w:numId w:val="13"/>
              </w:numPr>
              <w:spacing w:line="241" w:lineRule="auto"/>
              <w:ind w:hanging="360"/>
            </w:pPr>
            <w:r>
              <w:rPr>
                <w:rFonts w:ascii="Arial" w:eastAsia="Arial" w:hAnsi="Arial" w:cs="Arial"/>
              </w:rPr>
              <w:t xml:space="preserve">Written feedback provided to Social Workers about the home visit is included in supervision notes and for evidencing in performance reviews.   </w:t>
            </w:r>
          </w:p>
          <w:p w:rsidR="00FC2A56" w:rsidRDefault="00FC2A56">
            <w:pPr>
              <w:spacing w:after="1"/>
              <w:ind w:left="826"/>
            </w:pPr>
            <w:r>
              <w:rPr>
                <w:rFonts w:ascii="Arial" w:eastAsia="Arial" w:hAnsi="Arial" w:cs="Arial"/>
              </w:rPr>
              <w:t xml:space="preserve"> </w:t>
            </w:r>
          </w:p>
          <w:p w:rsidR="00FC2A56" w:rsidRDefault="00FC2A56">
            <w:pPr>
              <w:numPr>
                <w:ilvl w:val="0"/>
                <w:numId w:val="13"/>
              </w:numPr>
              <w:spacing w:after="9" w:line="241" w:lineRule="auto"/>
              <w:ind w:hanging="360"/>
            </w:pPr>
            <w:r>
              <w:rPr>
                <w:rFonts w:ascii="Arial" w:eastAsia="Arial" w:hAnsi="Arial" w:cs="Arial"/>
              </w:rPr>
              <w:t xml:space="preserve">Provide support for Social Workers for Family Group conferences and Professional meetings as required.   </w:t>
            </w:r>
          </w:p>
          <w:p w:rsidR="00FC2A56" w:rsidRDefault="00FC2A56">
            <w:pPr>
              <w:ind w:left="542"/>
            </w:pPr>
            <w:r>
              <w:t xml:space="preserve"> </w:t>
            </w:r>
          </w:p>
          <w:p w:rsidR="00FC2A56" w:rsidRDefault="00FC2A56">
            <w:pPr>
              <w:ind w:left="542"/>
            </w:pPr>
            <w:r>
              <w:t xml:space="preserve"> </w:t>
            </w:r>
          </w:p>
        </w:tc>
        <w:tc>
          <w:tcPr>
            <w:tcW w:w="3827" w:type="dxa"/>
            <w:tcBorders>
              <w:top w:val="single" w:sz="4" w:space="0" w:color="000000"/>
              <w:left w:val="nil"/>
              <w:bottom w:val="single" w:sz="4" w:space="0" w:color="000000"/>
              <w:right w:val="single" w:sz="4" w:space="0" w:color="000000"/>
            </w:tcBorders>
          </w:tcPr>
          <w:p w:rsidR="00FC2A56" w:rsidRPr="00FC2A56" w:rsidRDefault="00FC2A56" w:rsidP="00FC2A56">
            <w:pPr>
              <w:numPr>
                <w:ilvl w:val="0"/>
                <w:numId w:val="13"/>
              </w:numPr>
              <w:spacing w:after="1"/>
              <w:ind w:hanging="360"/>
              <w:rPr>
                <w:rFonts w:ascii="Arial" w:eastAsia="Arial" w:hAnsi="Arial" w:cs="Arial"/>
              </w:rPr>
            </w:pPr>
            <w:r>
              <w:rPr>
                <w:rFonts w:ascii="Arial" w:eastAsia="Arial" w:hAnsi="Arial" w:cs="Arial"/>
              </w:rPr>
              <w:t xml:space="preserve">A clear focus on the child/children’s wellbeing is maintained, and monitored through supervision by reviewing risk.  Safety of the child is paramount.  Risks will be identified and action taken.   </w:t>
            </w:r>
          </w:p>
          <w:p w:rsidR="00FC2A56" w:rsidRPr="00FC2A56" w:rsidRDefault="00FC2A56" w:rsidP="00FC2A56">
            <w:pPr>
              <w:spacing w:after="1"/>
              <w:ind w:left="826"/>
              <w:rPr>
                <w:rFonts w:ascii="Arial" w:eastAsia="Arial" w:hAnsi="Arial" w:cs="Arial"/>
              </w:rPr>
            </w:pPr>
          </w:p>
          <w:p w:rsidR="00FC2A56" w:rsidRPr="00FC2A56" w:rsidRDefault="00FC2A56" w:rsidP="00FC2A56">
            <w:pPr>
              <w:numPr>
                <w:ilvl w:val="0"/>
                <w:numId w:val="13"/>
              </w:numPr>
              <w:spacing w:after="1"/>
              <w:ind w:hanging="360"/>
              <w:rPr>
                <w:rFonts w:ascii="Arial" w:eastAsia="Arial" w:hAnsi="Arial" w:cs="Arial"/>
              </w:rPr>
            </w:pPr>
            <w:r>
              <w:rPr>
                <w:rFonts w:ascii="Arial" w:eastAsia="Arial" w:hAnsi="Arial" w:cs="Arial"/>
              </w:rPr>
              <w:t xml:space="preserve">Critical Incidents are understood and managed appropriately.   </w:t>
            </w:r>
          </w:p>
          <w:p w:rsidR="00FC2A56" w:rsidRPr="00FC2A56" w:rsidRDefault="00FC2A56" w:rsidP="00FC2A56">
            <w:pPr>
              <w:spacing w:after="1"/>
              <w:ind w:left="826"/>
              <w:rPr>
                <w:rFonts w:ascii="Arial" w:eastAsia="Arial" w:hAnsi="Arial" w:cs="Arial"/>
              </w:rPr>
            </w:pPr>
          </w:p>
          <w:p w:rsidR="00FC2A56" w:rsidRPr="00FC2A56" w:rsidRDefault="00FC2A56" w:rsidP="00FC2A56">
            <w:pPr>
              <w:spacing w:after="1"/>
              <w:ind w:left="826"/>
              <w:rPr>
                <w:rFonts w:ascii="Arial" w:eastAsia="Arial" w:hAnsi="Arial" w:cs="Arial"/>
              </w:rPr>
            </w:pPr>
          </w:p>
          <w:p w:rsidR="00FC2A56" w:rsidRPr="00FC2A56" w:rsidRDefault="00FC2A56" w:rsidP="00FC2A56">
            <w:pPr>
              <w:spacing w:after="1"/>
              <w:ind w:left="826"/>
              <w:rPr>
                <w:rFonts w:ascii="Arial" w:eastAsia="Arial" w:hAnsi="Arial" w:cs="Arial"/>
              </w:rPr>
            </w:pPr>
          </w:p>
          <w:p w:rsidR="00FC2A56" w:rsidRPr="00FC2A56" w:rsidRDefault="00FC2A56" w:rsidP="002F08C4">
            <w:pPr>
              <w:spacing w:after="1"/>
              <w:rPr>
                <w:rFonts w:ascii="Arial" w:eastAsia="Arial" w:hAnsi="Arial" w:cs="Arial"/>
              </w:rPr>
            </w:pPr>
          </w:p>
          <w:p w:rsidR="00FC2A56" w:rsidRPr="00FC2A56" w:rsidRDefault="00FC2A56" w:rsidP="00FC2A56">
            <w:pPr>
              <w:numPr>
                <w:ilvl w:val="0"/>
                <w:numId w:val="13"/>
              </w:numPr>
              <w:spacing w:after="1"/>
              <w:ind w:hanging="360"/>
              <w:rPr>
                <w:rFonts w:ascii="Arial" w:eastAsia="Arial" w:hAnsi="Arial" w:cs="Arial"/>
              </w:rPr>
            </w:pPr>
            <w:r>
              <w:rPr>
                <w:rFonts w:ascii="Arial" w:eastAsia="Arial" w:hAnsi="Arial" w:cs="Arial"/>
              </w:rPr>
              <w:t xml:space="preserve">Ensure Social Workers are practicing effectively and safely and that they are assessing well, and addressing social issues, health issues and delivering </w:t>
            </w:r>
            <w:r w:rsidR="002F08C4">
              <w:rPr>
                <w:rFonts w:ascii="Arial" w:eastAsia="Arial" w:hAnsi="Arial" w:cs="Arial"/>
              </w:rPr>
              <w:t>Parenting Resource</w:t>
            </w:r>
            <w:r>
              <w:rPr>
                <w:rFonts w:ascii="Arial" w:eastAsia="Arial" w:hAnsi="Arial" w:cs="Arial"/>
              </w:rPr>
              <w:t xml:space="preserve"> programme.   </w:t>
            </w:r>
          </w:p>
          <w:p w:rsidR="00FC2A56" w:rsidRPr="00FC2A56" w:rsidRDefault="00FC2A56" w:rsidP="00FC2A56">
            <w:pPr>
              <w:spacing w:after="1"/>
              <w:ind w:left="826"/>
              <w:rPr>
                <w:rFonts w:ascii="Arial" w:eastAsia="Arial" w:hAnsi="Arial" w:cs="Arial"/>
              </w:rPr>
            </w:pPr>
            <w:r>
              <w:rPr>
                <w:rFonts w:ascii="Arial" w:eastAsia="Arial" w:hAnsi="Arial" w:cs="Arial"/>
              </w:rPr>
              <w:t xml:space="preserve"> </w:t>
            </w:r>
          </w:p>
          <w:p w:rsidR="00FC2A56" w:rsidRPr="00FC2A56" w:rsidRDefault="00FC2A56" w:rsidP="00FC2A56">
            <w:pPr>
              <w:numPr>
                <w:ilvl w:val="0"/>
                <w:numId w:val="13"/>
              </w:numPr>
              <w:spacing w:after="1"/>
              <w:ind w:hanging="360"/>
              <w:rPr>
                <w:rFonts w:ascii="Arial" w:eastAsia="Arial" w:hAnsi="Arial" w:cs="Arial"/>
              </w:rPr>
            </w:pPr>
            <w:r>
              <w:rPr>
                <w:rFonts w:ascii="Arial" w:eastAsia="Arial" w:hAnsi="Arial" w:cs="Arial"/>
              </w:rPr>
              <w:t xml:space="preserve">Practice support visits will observe practice competencies and provide coaching opportunities.   </w:t>
            </w:r>
          </w:p>
          <w:p w:rsidR="00FC2A56" w:rsidRPr="00FC2A56" w:rsidRDefault="00FC2A56" w:rsidP="00FC2A56">
            <w:pPr>
              <w:spacing w:after="1"/>
              <w:ind w:left="826"/>
              <w:rPr>
                <w:rFonts w:ascii="Arial" w:eastAsia="Arial" w:hAnsi="Arial" w:cs="Arial"/>
              </w:rPr>
            </w:pPr>
            <w:r>
              <w:rPr>
                <w:rFonts w:ascii="Arial" w:eastAsia="Arial" w:hAnsi="Arial" w:cs="Arial"/>
              </w:rPr>
              <w:t xml:space="preserve"> </w:t>
            </w:r>
          </w:p>
          <w:p w:rsidR="00FC2A56" w:rsidRPr="00FC2A56" w:rsidRDefault="00FC2A56" w:rsidP="00FC2A56">
            <w:pPr>
              <w:numPr>
                <w:ilvl w:val="0"/>
                <w:numId w:val="13"/>
              </w:numPr>
              <w:spacing w:after="1"/>
              <w:ind w:hanging="360"/>
              <w:rPr>
                <w:rFonts w:ascii="Arial" w:eastAsia="Arial" w:hAnsi="Arial" w:cs="Arial"/>
              </w:rPr>
            </w:pPr>
            <w:r>
              <w:rPr>
                <w:rFonts w:ascii="Arial" w:eastAsia="Arial" w:hAnsi="Arial" w:cs="Arial"/>
              </w:rPr>
              <w:t xml:space="preserve">Consistency of measuring practice.   </w:t>
            </w:r>
          </w:p>
          <w:p w:rsidR="00FC2A56" w:rsidRPr="00FC2A56" w:rsidRDefault="00FC2A56" w:rsidP="00FC2A56">
            <w:pPr>
              <w:spacing w:after="1"/>
              <w:ind w:left="826"/>
              <w:rPr>
                <w:rFonts w:ascii="Arial" w:eastAsia="Arial" w:hAnsi="Arial" w:cs="Arial"/>
              </w:rPr>
            </w:pPr>
            <w:r>
              <w:rPr>
                <w:rFonts w:ascii="Arial" w:eastAsia="Arial" w:hAnsi="Arial" w:cs="Arial"/>
              </w:rPr>
              <w:t xml:space="preserve"> </w:t>
            </w:r>
          </w:p>
          <w:p w:rsidR="00FC2A56" w:rsidRPr="00FC2A56" w:rsidRDefault="00FC2A56" w:rsidP="00FC2A56">
            <w:pPr>
              <w:numPr>
                <w:ilvl w:val="0"/>
                <w:numId w:val="13"/>
              </w:numPr>
              <w:spacing w:after="1"/>
              <w:ind w:hanging="360"/>
              <w:rPr>
                <w:rFonts w:ascii="Arial" w:eastAsia="Arial" w:hAnsi="Arial" w:cs="Arial"/>
              </w:rPr>
            </w:pPr>
            <w:r>
              <w:rPr>
                <w:rFonts w:ascii="Arial" w:eastAsia="Arial" w:hAnsi="Arial" w:cs="Arial"/>
              </w:rPr>
              <w:t xml:space="preserve">Support team members   </w:t>
            </w:r>
          </w:p>
          <w:p w:rsidR="00FC2A56" w:rsidRDefault="00FC2A56">
            <w:r>
              <w:rPr>
                <w:rFonts w:ascii="Arial" w:eastAsia="Arial" w:hAnsi="Arial" w:cs="Arial"/>
              </w:rPr>
              <w:t xml:space="preserve"> </w:t>
            </w:r>
          </w:p>
          <w:p w:rsidR="00FC2A56" w:rsidRDefault="00FC2A56">
            <w:r>
              <w:rPr>
                <w:rFonts w:ascii="Arial" w:eastAsia="Arial" w:hAnsi="Arial" w:cs="Arial"/>
              </w:rPr>
              <w:t xml:space="preserve"> </w:t>
            </w:r>
          </w:p>
        </w:tc>
        <w:tc>
          <w:tcPr>
            <w:tcW w:w="3827" w:type="dxa"/>
            <w:tcBorders>
              <w:top w:val="single" w:sz="4" w:space="0" w:color="000000"/>
              <w:left w:val="nil"/>
              <w:bottom w:val="single" w:sz="4" w:space="0" w:color="000000"/>
              <w:right w:val="single" w:sz="4" w:space="0" w:color="000000"/>
            </w:tcBorders>
          </w:tcPr>
          <w:p w:rsidR="00FC2A56" w:rsidRPr="00FC2A56" w:rsidRDefault="00FC2A56" w:rsidP="00720D86">
            <w:pPr>
              <w:pStyle w:val="ListParagraph"/>
              <w:numPr>
                <w:ilvl w:val="0"/>
                <w:numId w:val="11"/>
              </w:numPr>
              <w:spacing w:line="242" w:lineRule="auto"/>
              <w:ind w:left="588" w:hanging="425"/>
              <w:rPr>
                <w:rFonts w:ascii="Arial" w:eastAsia="Arial" w:hAnsi="Arial" w:cs="Arial"/>
              </w:rPr>
            </w:pPr>
            <w:r w:rsidRPr="00FC2A56">
              <w:rPr>
                <w:rFonts w:ascii="Arial" w:eastAsia="Arial" w:hAnsi="Arial" w:cs="Arial"/>
              </w:rPr>
              <w:t xml:space="preserve">No preventable deaths of FSM clients – in that all necessary procedures were in place and have been followed. </w:t>
            </w:r>
          </w:p>
          <w:p w:rsidR="00FC2A56" w:rsidRPr="00FC2A56" w:rsidRDefault="00FC2A56" w:rsidP="00FC2A56">
            <w:pPr>
              <w:ind w:firstLine="60"/>
              <w:rPr>
                <w:rFonts w:ascii="Arial" w:eastAsia="Arial" w:hAnsi="Arial" w:cs="Arial"/>
              </w:rPr>
            </w:pPr>
          </w:p>
          <w:p w:rsidR="00FC2A56" w:rsidRDefault="00FC2A56" w:rsidP="00720D86">
            <w:pPr>
              <w:pStyle w:val="ListParagraph"/>
              <w:numPr>
                <w:ilvl w:val="0"/>
                <w:numId w:val="11"/>
              </w:numPr>
              <w:spacing w:line="242" w:lineRule="auto"/>
              <w:ind w:left="588" w:hanging="425"/>
            </w:pPr>
            <w:r w:rsidRPr="00FC2A56">
              <w:rPr>
                <w:rFonts w:ascii="Arial" w:eastAsia="Arial" w:hAnsi="Arial" w:cs="Arial"/>
              </w:rPr>
              <w:t xml:space="preserve">Monthly report to Service Delivery Manager   </w:t>
            </w:r>
          </w:p>
        </w:tc>
      </w:tr>
      <w:tr w:rsidR="00FC2A56" w:rsidTr="00FC2A56">
        <w:tblPrEx>
          <w:tblCellMar>
            <w:top w:w="0" w:type="dxa"/>
            <w:bottom w:w="0" w:type="dxa"/>
            <w:right w:w="8" w:type="dxa"/>
          </w:tblCellMar>
        </w:tblPrEx>
        <w:trPr>
          <w:trHeight w:val="3695"/>
        </w:trPr>
        <w:tc>
          <w:tcPr>
            <w:tcW w:w="4647" w:type="dxa"/>
            <w:tcBorders>
              <w:top w:val="single" w:sz="4" w:space="0" w:color="000000"/>
              <w:left w:val="single" w:sz="4" w:space="0" w:color="000000"/>
              <w:bottom w:val="nil"/>
              <w:right w:val="single" w:sz="4" w:space="0" w:color="000000"/>
            </w:tcBorders>
          </w:tcPr>
          <w:p w:rsidR="00FC2A56" w:rsidRDefault="00FC2A56" w:rsidP="00FC2A56">
            <w:pPr>
              <w:ind w:left="106"/>
            </w:pPr>
            <w:r>
              <w:rPr>
                <w:rFonts w:ascii="Arial" w:eastAsia="Arial" w:hAnsi="Arial" w:cs="Arial"/>
                <w:b/>
              </w:rPr>
              <w:lastRenderedPageBreak/>
              <w:t>Learning &amp; Professional Development</w:t>
            </w:r>
            <w:r>
              <w:rPr>
                <w:rFonts w:ascii="Arial" w:eastAsia="Arial" w:hAnsi="Arial" w:cs="Arial"/>
              </w:rPr>
              <w:t xml:space="preserve"> </w:t>
            </w:r>
            <w:r>
              <w:t xml:space="preserve"> </w:t>
            </w:r>
            <w:r>
              <w:rPr>
                <w:rFonts w:ascii="Arial" w:eastAsia="Arial" w:hAnsi="Arial" w:cs="Arial"/>
              </w:rPr>
              <w:t xml:space="preserve"> </w:t>
            </w:r>
          </w:p>
          <w:p w:rsidR="00FC2A56" w:rsidRDefault="00FC2A56" w:rsidP="00FC2A56">
            <w:pPr>
              <w:spacing w:after="20"/>
              <w:ind w:left="826"/>
            </w:pPr>
            <w:r>
              <w:rPr>
                <w:rFonts w:ascii="Arial" w:eastAsia="Arial" w:hAnsi="Arial" w:cs="Arial"/>
              </w:rPr>
              <w:t xml:space="preserve"> </w:t>
            </w:r>
          </w:p>
          <w:p w:rsidR="00FC2A56" w:rsidRDefault="00FC2A56" w:rsidP="00FC2A56">
            <w:pPr>
              <w:numPr>
                <w:ilvl w:val="0"/>
                <w:numId w:val="14"/>
              </w:numPr>
              <w:spacing w:after="1" w:line="239" w:lineRule="auto"/>
              <w:ind w:hanging="360"/>
            </w:pPr>
            <w:r>
              <w:rPr>
                <w:rFonts w:ascii="Arial" w:eastAsia="Arial" w:hAnsi="Arial" w:cs="Arial"/>
              </w:rPr>
              <w:t xml:space="preserve">Monitor areas of practice concern, and assess needs and communicate to Service Delivery Manager &amp; Human Resources Advisor.   </w:t>
            </w:r>
          </w:p>
          <w:p w:rsidR="00FC2A56" w:rsidRDefault="00FC2A56" w:rsidP="00FC2A56">
            <w:pPr>
              <w:spacing w:after="1"/>
              <w:ind w:left="826"/>
            </w:pPr>
            <w:r>
              <w:rPr>
                <w:rFonts w:ascii="Arial" w:eastAsia="Arial" w:hAnsi="Arial" w:cs="Arial"/>
              </w:rPr>
              <w:t xml:space="preserve"> </w:t>
            </w:r>
          </w:p>
          <w:p w:rsidR="00FC2A56" w:rsidRDefault="00FC2A56" w:rsidP="00FC2A56">
            <w:pPr>
              <w:numPr>
                <w:ilvl w:val="0"/>
                <w:numId w:val="14"/>
              </w:numPr>
              <w:spacing w:after="31"/>
              <w:ind w:hanging="360"/>
            </w:pPr>
            <w:r>
              <w:rPr>
                <w:rFonts w:ascii="Arial" w:eastAsia="Arial" w:hAnsi="Arial" w:cs="Arial"/>
              </w:rPr>
              <w:t xml:space="preserve">Encourage attendance to relevant workshops, seminars </w:t>
            </w:r>
            <w:proofErr w:type="spellStart"/>
            <w:r>
              <w:rPr>
                <w:rFonts w:ascii="Arial" w:eastAsia="Arial" w:hAnsi="Arial" w:cs="Arial"/>
              </w:rPr>
              <w:t>etc</w:t>
            </w:r>
            <w:proofErr w:type="spellEnd"/>
            <w:r>
              <w:rPr>
                <w:rFonts w:ascii="Arial" w:eastAsia="Arial" w:hAnsi="Arial" w:cs="Arial"/>
              </w:rPr>
              <w:t xml:space="preserve"> as per identified training needs of Social Workers.   </w:t>
            </w:r>
          </w:p>
          <w:p w:rsidR="00FC2A56" w:rsidRDefault="00FC2A56" w:rsidP="00FC2A56">
            <w:pPr>
              <w:spacing w:after="17"/>
              <w:ind w:left="106"/>
            </w:pPr>
            <w:r>
              <w:rPr>
                <w:rFonts w:ascii="Arial" w:eastAsia="Arial" w:hAnsi="Arial" w:cs="Arial"/>
              </w:rPr>
              <w:t xml:space="preserve"> </w:t>
            </w:r>
            <w:r>
              <w:t xml:space="preserve">  </w:t>
            </w:r>
          </w:p>
          <w:p w:rsidR="00FC2A56" w:rsidRDefault="00FC2A56" w:rsidP="00FC2A56">
            <w:pPr>
              <w:numPr>
                <w:ilvl w:val="0"/>
                <w:numId w:val="14"/>
              </w:numPr>
              <w:ind w:hanging="360"/>
            </w:pPr>
            <w:r>
              <w:rPr>
                <w:rFonts w:ascii="Arial" w:eastAsia="Arial" w:hAnsi="Arial" w:cs="Arial"/>
              </w:rPr>
              <w:t xml:space="preserve">Ensure own supervision is conducted and professional development maintained.   </w:t>
            </w:r>
          </w:p>
        </w:tc>
        <w:tc>
          <w:tcPr>
            <w:tcW w:w="3827" w:type="dxa"/>
            <w:tcBorders>
              <w:top w:val="single" w:sz="4" w:space="0" w:color="000000"/>
              <w:left w:val="nil"/>
              <w:bottom w:val="nil"/>
              <w:right w:val="single" w:sz="4" w:space="0" w:color="000000"/>
            </w:tcBorders>
          </w:tcPr>
          <w:p w:rsidR="00FC2A56" w:rsidRDefault="00FC2A56" w:rsidP="00FC2A56">
            <w:r>
              <w:rPr>
                <w:rFonts w:ascii="Arial" w:eastAsia="Arial" w:hAnsi="Arial" w:cs="Arial"/>
              </w:rPr>
              <w:t xml:space="preserve"> </w:t>
            </w:r>
          </w:p>
          <w:p w:rsidR="00FC2A56" w:rsidRDefault="00FC2A56" w:rsidP="00FC2A56">
            <w:r>
              <w:rPr>
                <w:rFonts w:ascii="Arial" w:eastAsia="Arial" w:hAnsi="Arial" w:cs="Arial"/>
              </w:rPr>
              <w:t xml:space="preserve"> </w:t>
            </w:r>
          </w:p>
          <w:p w:rsidR="00FC2A56" w:rsidRPr="00720D86" w:rsidRDefault="00FC2A56" w:rsidP="00720D86">
            <w:pPr>
              <w:numPr>
                <w:ilvl w:val="0"/>
                <w:numId w:val="13"/>
              </w:numPr>
              <w:spacing w:after="1"/>
              <w:ind w:hanging="360"/>
              <w:rPr>
                <w:rFonts w:ascii="Arial" w:eastAsia="Arial" w:hAnsi="Arial" w:cs="Arial"/>
              </w:rPr>
            </w:pPr>
            <w:r>
              <w:rPr>
                <w:rFonts w:ascii="Arial" w:eastAsia="Arial" w:hAnsi="Arial" w:cs="Arial"/>
              </w:rPr>
              <w:t xml:space="preserve">Enhance the professional development of team members.   </w:t>
            </w:r>
          </w:p>
          <w:p w:rsidR="00FC2A56" w:rsidRPr="00720D86" w:rsidRDefault="00FC2A56" w:rsidP="00720D86">
            <w:pPr>
              <w:spacing w:after="1"/>
              <w:ind w:left="826"/>
              <w:rPr>
                <w:rFonts w:ascii="Arial" w:eastAsia="Arial" w:hAnsi="Arial" w:cs="Arial"/>
              </w:rPr>
            </w:pPr>
          </w:p>
          <w:p w:rsidR="00FC2A56" w:rsidRPr="00720D86" w:rsidRDefault="00FC2A56" w:rsidP="00720D86">
            <w:pPr>
              <w:numPr>
                <w:ilvl w:val="0"/>
                <w:numId w:val="13"/>
              </w:numPr>
              <w:spacing w:after="1"/>
              <w:ind w:hanging="360"/>
              <w:rPr>
                <w:rFonts w:ascii="Arial" w:eastAsia="Arial" w:hAnsi="Arial" w:cs="Arial"/>
              </w:rPr>
            </w:pPr>
            <w:r>
              <w:rPr>
                <w:rFonts w:ascii="Arial" w:eastAsia="Arial" w:hAnsi="Arial" w:cs="Arial"/>
              </w:rPr>
              <w:t xml:space="preserve">Supervisor role models commitment to learning and development.   </w:t>
            </w:r>
          </w:p>
          <w:p w:rsidR="00FC2A56" w:rsidRDefault="00FC2A56" w:rsidP="00FC2A56">
            <w:r>
              <w:rPr>
                <w:rFonts w:ascii="Arial" w:eastAsia="Arial" w:hAnsi="Arial" w:cs="Arial"/>
              </w:rPr>
              <w:t xml:space="preserve"> </w:t>
            </w:r>
          </w:p>
        </w:tc>
        <w:tc>
          <w:tcPr>
            <w:tcW w:w="3827" w:type="dxa"/>
            <w:tcBorders>
              <w:top w:val="single" w:sz="4" w:space="0" w:color="000000"/>
              <w:left w:val="nil"/>
              <w:bottom w:val="nil"/>
              <w:right w:val="single" w:sz="4" w:space="0" w:color="000000"/>
            </w:tcBorders>
          </w:tcPr>
          <w:p w:rsidR="00FC2A56" w:rsidRPr="00720D86" w:rsidRDefault="00FC2A56" w:rsidP="00720D86">
            <w:pPr>
              <w:numPr>
                <w:ilvl w:val="0"/>
                <w:numId w:val="13"/>
              </w:numPr>
              <w:spacing w:after="1"/>
              <w:ind w:hanging="360"/>
              <w:rPr>
                <w:rFonts w:ascii="Arial" w:eastAsia="Arial" w:hAnsi="Arial" w:cs="Arial"/>
              </w:rPr>
            </w:pPr>
            <w:r>
              <w:rPr>
                <w:rFonts w:ascii="Arial" w:eastAsia="Arial" w:hAnsi="Arial" w:cs="Arial"/>
              </w:rPr>
              <w:t xml:space="preserve">All Social Workers regularly receive Practice Support visits to ensure best practice in line with service delivery as stated in FS Programme Manual and FS Quality Standards.   </w:t>
            </w:r>
          </w:p>
          <w:p w:rsidR="00FC2A56" w:rsidRPr="00720D86" w:rsidRDefault="00FC2A56" w:rsidP="00720D86">
            <w:pPr>
              <w:spacing w:after="1"/>
              <w:ind w:left="826"/>
              <w:rPr>
                <w:rFonts w:ascii="Arial" w:eastAsia="Arial" w:hAnsi="Arial" w:cs="Arial"/>
              </w:rPr>
            </w:pPr>
          </w:p>
          <w:p w:rsidR="00FC2A56" w:rsidRPr="00720D86" w:rsidRDefault="00FC2A56" w:rsidP="00720D86">
            <w:pPr>
              <w:numPr>
                <w:ilvl w:val="0"/>
                <w:numId w:val="13"/>
              </w:numPr>
              <w:spacing w:after="1"/>
              <w:ind w:hanging="360"/>
              <w:rPr>
                <w:rFonts w:ascii="Arial" w:eastAsia="Arial" w:hAnsi="Arial" w:cs="Arial"/>
              </w:rPr>
            </w:pPr>
            <w:r>
              <w:rPr>
                <w:rFonts w:ascii="Arial" w:eastAsia="Arial" w:hAnsi="Arial" w:cs="Arial"/>
              </w:rPr>
              <w:t xml:space="preserve">Attendance at meeting   </w:t>
            </w:r>
          </w:p>
          <w:p w:rsidR="00FC2A56" w:rsidRPr="00720D86" w:rsidRDefault="00FC2A56" w:rsidP="00720D86">
            <w:pPr>
              <w:spacing w:after="1"/>
              <w:ind w:left="826"/>
              <w:rPr>
                <w:rFonts w:ascii="Arial" w:eastAsia="Arial" w:hAnsi="Arial" w:cs="Arial"/>
              </w:rPr>
            </w:pPr>
          </w:p>
          <w:p w:rsidR="00FC2A56" w:rsidRPr="00720D86" w:rsidRDefault="00FC2A56" w:rsidP="00720D86">
            <w:pPr>
              <w:numPr>
                <w:ilvl w:val="0"/>
                <w:numId w:val="13"/>
              </w:numPr>
              <w:spacing w:after="1"/>
              <w:ind w:hanging="360"/>
              <w:rPr>
                <w:rFonts w:ascii="Arial" w:eastAsia="Arial" w:hAnsi="Arial" w:cs="Arial"/>
              </w:rPr>
            </w:pPr>
            <w:r>
              <w:rPr>
                <w:rFonts w:ascii="Arial" w:eastAsia="Arial" w:hAnsi="Arial" w:cs="Arial"/>
              </w:rPr>
              <w:t xml:space="preserve">Team satisfaction   </w:t>
            </w:r>
          </w:p>
          <w:p w:rsidR="00FC2A56" w:rsidRPr="00720D86" w:rsidRDefault="00FC2A56" w:rsidP="00720D86">
            <w:pPr>
              <w:spacing w:after="1"/>
              <w:ind w:left="826"/>
              <w:rPr>
                <w:rFonts w:ascii="Arial" w:eastAsia="Arial" w:hAnsi="Arial" w:cs="Arial"/>
              </w:rPr>
            </w:pPr>
          </w:p>
          <w:p w:rsidR="00FC2A56" w:rsidRPr="00720D86" w:rsidRDefault="00FC2A56" w:rsidP="00720D86">
            <w:pPr>
              <w:numPr>
                <w:ilvl w:val="0"/>
                <w:numId w:val="13"/>
              </w:numPr>
              <w:spacing w:after="1"/>
              <w:ind w:hanging="360"/>
              <w:rPr>
                <w:rFonts w:ascii="Arial" w:eastAsia="Arial" w:hAnsi="Arial" w:cs="Arial"/>
              </w:rPr>
            </w:pPr>
            <w:r>
              <w:rPr>
                <w:rFonts w:ascii="Arial" w:eastAsia="Arial" w:hAnsi="Arial" w:cs="Arial"/>
              </w:rPr>
              <w:t xml:space="preserve">Client surveys   </w:t>
            </w:r>
          </w:p>
          <w:p w:rsidR="00FC2A56" w:rsidRPr="00720D86" w:rsidRDefault="00FC2A56" w:rsidP="00FC2A56">
            <w:pPr>
              <w:rPr>
                <w:rFonts w:ascii="Arial" w:eastAsia="Arial" w:hAnsi="Arial" w:cs="Arial"/>
              </w:rPr>
            </w:pPr>
            <w:r>
              <w:rPr>
                <w:rFonts w:ascii="Arial" w:eastAsia="Arial" w:hAnsi="Arial" w:cs="Arial"/>
              </w:rPr>
              <w:t xml:space="preserve"> </w:t>
            </w:r>
          </w:p>
        </w:tc>
      </w:tr>
      <w:tr w:rsidR="00FC2A56" w:rsidTr="00FC2A56">
        <w:tblPrEx>
          <w:tblCellMar>
            <w:top w:w="0" w:type="dxa"/>
            <w:bottom w:w="0" w:type="dxa"/>
            <w:right w:w="8" w:type="dxa"/>
          </w:tblCellMar>
        </w:tblPrEx>
        <w:trPr>
          <w:trHeight w:val="407"/>
        </w:trPr>
        <w:tc>
          <w:tcPr>
            <w:tcW w:w="4647" w:type="dxa"/>
            <w:tcBorders>
              <w:top w:val="nil"/>
              <w:left w:val="single" w:sz="4" w:space="0" w:color="000000"/>
              <w:bottom w:val="nil"/>
              <w:right w:val="single" w:sz="4" w:space="0" w:color="000000"/>
            </w:tcBorders>
          </w:tcPr>
          <w:p w:rsidR="00FC2A56" w:rsidRDefault="00FC2A56" w:rsidP="00FC2A56">
            <w:pPr>
              <w:ind w:left="826"/>
            </w:pPr>
            <w:r>
              <w:rPr>
                <w:rFonts w:ascii="Arial" w:eastAsia="Arial" w:hAnsi="Arial" w:cs="Arial"/>
              </w:rPr>
              <w:t xml:space="preserve"> </w:t>
            </w:r>
          </w:p>
          <w:p w:rsidR="00FC2A56" w:rsidRDefault="00FC2A56" w:rsidP="00FC2A56">
            <w:pPr>
              <w:ind w:left="542"/>
            </w:pPr>
            <w:r>
              <w:t xml:space="preserve"> </w:t>
            </w:r>
          </w:p>
        </w:tc>
        <w:tc>
          <w:tcPr>
            <w:tcW w:w="3827" w:type="dxa"/>
            <w:tcBorders>
              <w:top w:val="nil"/>
              <w:left w:val="nil"/>
              <w:bottom w:val="nil"/>
              <w:right w:val="single" w:sz="4" w:space="0" w:color="000000"/>
            </w:tcBorders>
          </w:tcPr>
          <w:p w:rsidR="00FC2A56" w:rsidRDefault="00FC2A56" w:rsidP="00FC2A56"/>
        </w:tc>
        <w:tc>
          <w:tcPr>
            <w:tcW w:w="3827" w:type="dxa"/>
            <w:tcBorders>
              <w:top w:val="nil"/>
              <w:left w:val="nil"/>
              <w:bottom w:val="nil"/>
              <w:right w:val="single" w:sz="4" w:space="0" w:color="000000"/>
            </w:tcBorders>
          </w:tcPr>
          <w:p w:rsidR="00FC2A56" w:rsidRPr="00720D86" w:rsidRDefault="00FC2A56" w:rsidP="00720D86">
            <w:pPr>
              <w:numPr>
                <w:ilvl w:val="0"/>
                <w:numId w:val="13"/>
              </w:numPr>
              <w:spacing w:after="1"/>
              <w:ind w:hanging="360"/>
              <w:rPr>
                <w:rFonts w:ascii="Arial" w:eastAsia="Arial" w:hAnsi="Arial" w:cs="Arial"/>
              </w:rPr>
            </w:pPr>
            <w:r>
              <w:rPr>
                <w:rFonts w:ascii="Arial" w:eastAsia="Arial" w:hAnsi="Arial" w:cs="Arial"/>
              </w:rPr>
              <w:t xml:space="preserve">Performance review results   </w:t>
            </w:r>
          </w:p>
          <w:p w:rsidR="00FC2A56" w:rsidRPr="00720D86" w:rsidRDefault="00FC2A56" w:rsidP="00720D86">
            <w:pPr>
              <w:spacing w:after="1"/>
              <w:ind w:left="466"/>
              <w:rPr>
                <w:rFonts w:ascii="Arial" w:eastAsia="Arial" w:hAnsi="Arial" w:cs="Arial"/>
              </w:rPr>
            </w:pPr>
          </w:p>
        </w:tc>
      </w:tr>
      <w:tr w:rsidR="00FC2A56" w:rsidTr="00FC2A56">
        <w:tblPrEx>
          <w:tblCellMar>
            <w:top w:w="0" w:type="dxa"/>
            <w:bottom w:w="0" w:type="dxa"/>
            <w:right w:w="8" w:type="dxa"/>
          </w:tblCellMar>
        </w:tblPrEx>
        <w:trPr>
          <w:trHeight w:val="791"/>
        </w:trPr>
        <w:tc>
          <w:tcPr>
            <w:tcW w:w="4647" w:type="dxa"/>
            <w:tcBorders>
              <w:top w:val="nil"/>
              <w:left w:val="single" w:sz="4" w:space="0" w:color="000000"/>
              <w:bottom w:val="nil"/>
              <w:right w:val="single" w:sz="4" w:space="0" w:color="000000"/>
            </w:tcBorders>
          </w:tcPr>
          <w:p w:rsidR="00FC2A56" w:rsidRDefault="00FC2A56" w:rsidP="00FC2A56"/>
        </w:tc>
        <w:tc>
          <w:tcPr>
            <w:tcW w:w="3827" w:type="dxa"/>
            <w:tcBorders>
              <w:top w:val="nil"/>
              <w:left w:val="nil"/>
              <w:bottom w:val="nil"/>
              <w:right w:val="single" w:sz="4" w:space="0" w:color="000000"/>
            </w:tcBorders>
          </w:tcPr>
          <w:p w:rsidR="00FC2A56" w:rsidRDefault="00FC2A56" w:rsidP="00FC2A56"/>
        </w:tc>
        <w:tc>
          <w:tcPr>
            <w:tcW w:w="3827" w:type="dxa"/>
            <w:tcBorders>
              <w:top w:val="nil"/>
              <w:left w:val="nil"/>
              <w:bottom w:val="nil"/>
              <w:right w:val="single" w:sz="4" w:space="0" w:color="000000"/>
            </w:tcBorders>
          </w:tcPr>
          <w:p w:rsidR="00FC2A56" w:rsidRDefault="00FC2A56" w:rsidP="00720D86">
            <w:pPr>
              <w:numPr>
                <w:ilvl w:val="0"/>
                <w:numId w:val="13"/>
              </w:numPr>
              <w:spacing w:after="1"/>
              <w:ind w:hanging="360"/>
              <w:rPr>
                <w:rFonts w:ascii="Arial" w:eastAsia="Arial" w:hAnsi="Arial" w:cs="Arial"/>
              </w:rPr>
            </w:pPr>
            <w:r>
              <w:rPr>
                <w:rFonts w:ascii="Arial" w:eastAsia="Arial" w:hAnsi="Arial" w:cs="Arial"/>
              </w:rPr>
              <w:t xml:space="preserve">All team members participate in appropriate learning opportunities.   </w:t>
            </w:r>
          </w:p>
          <w:p w:rsidR="00720D86" w:rsidRPr="00720D86" w:rsidRDefault="00720D86" w:rsidP="00720D86">
            <w:pPr>
              <w:spacing w:after="1"/>
              <w:ind w:left="826"/>
              <w:rPr>
                <w:rFonts w:ascii="Arial" w:eastAsia="Arial" w:hAnsi="Arial" w:cs="Arial"/>
              </w:rPr>
            </w:pPr>
          </w:p>
        </w:tc>
      </w:tr>
      <w:tr w:rsidR="00FC2A56" w:rsidTr="00FC2A56">
        <w:tblPrEx>
          <w:tblCellMar>
            <w:top w:w="0" w:type="dxa"/>
            <w:bottom w:w="0" w:type="dxa"/>
            <w:right w:w="8" w:type="dxa"/>
          </w:tblCellMar>
        </w:tblPrEx>
        <w:trPr>
          <w:trHeight w:val="1056"/>
        </w:trPr>
        <w:tc>
          <w:tcPr>
            <w:tcW w:w="4647" w:type="dxa"/>
            <w:tcBorders>
              <w:top w:val="nil"/>
              <w:left w:val="single" w:sz="4" w:space="0" w:color="000000"/>
              <w:bottom w:val="nil"/>
              <w:right w:val="single" w:sz="4" w:space="0" w:color="000000"/>
            </w:tcBorders>
          </w:tcPr>
          <w:p w:rsidR="00FC2A56" w:rsidRDefault="00FC2A56" w:rsidP="00FC2A56"/>
        </w:tc>
        <w:tc>
          <w:tcPr>
            <w:tcW w:w="3827" w:type="dxa"/>
            <w:tcBorders>
              <w:top w:val="nil"/>
              <w:left w:val="nil"/>
              <w:bottom w:val="nil"/>
              <w:right w:val="single" w:sz="4" w:space="0" w:color="000000"/>
            </w:tcBorders>
          </w:tcPr>
          <w:p w:rsidR="00FC2A56" w:rsidRDefault="00FC2A56" w:rsidP="00FC2A56"/>
        </w:tc>
        <w:tc>
          <w:tcPr>
            <w:tcW w:w="3827" w:type="dxa"/>
            <w:tcBorders>
              <w:top w:val="nil"/>
              <w:left w:val="nil"/>
              <w:bottom w:val="nil"/>
              <w:right w:val="single" w:sz="4" w:space="0" w:color="000000"/>
            </w:tcBorders>
          </w:tcPr>
          <w:p w:rsidR="00FC2A56" w:rsidRPr="00720D86" w:rsidRDefault="00FC2A56" w:rsidP="00DF23AD">
            <w:pPr>
              <w:numPr>
                <w:ilvl w:val="0"/>
                <w:numId w:val="13"/>
              </w:numPr>
              <w:spacing w:after="1"/>
              <w:ind w:hanging="360"/>
              <w:rPr>
                <w:rFonts w:ascii="Arial" w:eastAsia="Arial" w:hAnsi="Arial" w:cs="Arial"/>
              </w:rPr>
            </w:pPr>
            <w:r w:rsidRPr="00720D86">
              <w:rPr>
                <w:rFonts w:ascii="Arial" w:eastAsia="Arial" w:hAnsi="Arial" w:cs="Arial"/>
              </w:rPr>
              <w:t xml:space="preserve">Monthly clinical supervision with external consultant as arranged by </w:t>
            </w:r>
          </w:p>
          <w:p w:rsidR="00FC2A56" w:rsidRPr="00720D86" w:rsidRDefault="00FC2A56" w:rsidP="00720D86">
            <w:pPr>
              <w:numPr>
                <w:ilvl w:val="0"/>
                <w:numId w:val="13"/>
              </w:numPr>
              <w:spacing w:after="1"/>
              <w:ind w:hanging="360"/>
              <w:rPr>
                <w:rFonts w:ascii="Arial" w:eastAsia="Arial" w:hAnsi="Arial" w:cs="Arial"/>
              </w:rPr>
            </w:pPr>
            <w:r>
              <w:rPr>
                <w:rFonts w:ascii="Arial" w:eastAsia="Arial" w:hAnsi="Arial" w:cs="Arial"/>
              </w:rPr>
              <w:t xml:space="preserve">FSM </w:t>
            </w:r>
          </w:p>
          <w:p w:rsidR="00FC2A56" w:rsidRPr="00720D86" w:rsidRDefault="00FC2A56" w:rsidP="00720D86">
            <w:pPr>
              <w:spacing w:after="1"/>
              <w:ind w:left="826"/>
              <w:rPr>
                <w:rFonts w:ascii="Arial" w:eastAsia="Arial" w:hAnsi="Arial" w:cs="Arial"/>
              </w:rPr>
            </w:pPr>
          </w:p>
        </w:tc>
      </w:tr>
      <w:tr w:rsidR="00FC2A56" w:rsidTr="00FC2A56">
        <w:tblPrEx>
          <w:tblCellMar>
            <w:top w:w="0" w:type="dxa"/>
            <w:bottom w:w="0" w:type="dxa"/>
            <w:right w:w="8" w:type="dxa"/>
          </w:tblCellMar>
        </w:tblPrEx>
        <w:trPr>
          <w:trHeight w:val="795"/>
        </w:trPr>
        <w:tc>
          <w:tcPr>
            <w:tcW w:w="4647" w:type="dxa"/>
            <w:tcBorders>
              <w:top w:val="nil"/>
              <w:left w:val="single" w:sz="4" w:space="0" w:color="000000"/>
              <w:bottom w:val="nil"/>
              <w:right w:val="single" w:sz="4" w:space="0" w:color="000000"/>
            </w:tcBorders>
          </w:tcPr>
          <w:p w:rsidR="00FC2A56" w:rsidRDefault="00FC2A56" w:rsidP="00FC2A56"/>
        </w:tc>
        <w:tc>
          <w:tcPr>
            <w:tcW w:w="3827" w:type="dxa"/>
            <w:tcBorders>
              <w:top w:val="nil"/>
              <w:left w:val="nil"/>
              <w:bottom w:val="nil"/>
              <w:right w:val="single" w:sz="4" w:space="0" w:color="000000"/>
            </w:tcBorders>
          </w:tcPr>
          <w:p w:rsidR="00FC2A56" w:rsidRDefault="00FC2A56" w:rsidP="00FC2A56"/>
        </w:tc>
        <w:tc>
          <w:tcPr>
            <w:tcW w:w="3827" w:type="dxa"/>
            <w:tcBorders>
              <w:top w:val="nil"/>
              <w:left w:val="nil"/>
              <w:bottom w:val="nil"/>
              <w:right w:val="single" w:sz="4" w:space="0" w:color="000000"/>
            </w:tcBorders>
          </w:tcPr>
          <w:p w:rsidR="00FC2A56" w:rsidRPr="00720D86" w:rsidRDefault="00FC2A56" w:rsidP="005F7A1F">
            <w:pPr>
              <w:numPr>
                <w:ilvl w:val="0"/>
                <w:numId w:val="13"/>
              </w:numPr>
              <w:spacing w:after="1"/>
              <w:ind w:hanging="360"/>
              <w:rPr>
                <w:rFonts w:ascii="Arial" w:eastAsia="Arial" w:hAnsi="Arial" w:cs="Arial"/>
              </w:rPr>
            </w:pPr>
            <w:r w:rsidRPr="00720D86">
              <w:rPr>
                <w:rFonts w:ascii="Arial" w:eastAsia="Arial" w:hAnsi="Arial" w:cs="Arial"/>
              </w:rPr>
              <w:t xml:space="preserve">Individual supervision with Service Delivery Manager    </w:t>
            </w:r>
          </w:p>
          <w:p w:rsidR="00FC2A56" w:rsidRPr="00720D86" w:rsidRDefault="00FC2A56" w:rsidP="00720D86">
            <w:pPr>
              <w:spacing w:after="1"/>
              <w:ind w:left="826"/>
              <w:rPr>
                <w:rFonts w:ascii="Arial" w:eastAsia="Arial" w:hAnsi="Arial" w:cs="Arial"/>
              </w:rPr>
            </w:pPr>
          </w:p>
        </w:tc>
      </w:tr>
      <w:tr w:rsidR="00FC2A56" w:rsidTr="00FC2A56">
        <w:tblPrEx>
          <w:tblCellMar>
            <w:top w:w="0" w:type="dxa"/>
            <w:bottom w:w="0" w:type="dxa"/>
            <w:right w:w="8" w:type="dxa"/>
          </w:tblCellMar>
        </w:tblPrEx>
        <w:trPr>
          <w:trHeight w:val="943"/>
        </w:trPr>
        <w:tc>
          <w:tcPr>
            <w:tcW w:w="4647" w:type="dxa"/>
            <w:tcBorders>
              <w:top w:val="nil"/>
              <w:left w:val="single" w:sz="4" w:space="0" w:color="000000"/>
              <w:bottom w:val="single" w:sz="4" w:space="0" w:color="000000"/>
              <w:right w:val="single" w:sz="4" w:space="0" w:color="000000"/>
            </w:tcBorders>
          </w:tcPr>
          <w:p w:rsidR="00FC2A56" w:rsidRDefault="00FC2A56" w:rsidP="00FC2A56"/>
        </w:tc>
        <w:tc>
          <w:tcPr>
            <w:tcW w:w="3827" w:type="dxa"/>
            <w:tcBorders>
              <w:top w:val="nil"/>
              <w:left w:val="nil"/>
              <w:bottom w:val="single" w:sz="4" w:space="0" w:color="000000"/>
              <w:right w:val="single" w:sz="4" w:space="0" w:color="000000"/>
            </w:tcBorders>
          </w:tcPr>
          <w:p w:rsidR="00FC2A56" w:rsidRDefault="00FC2A56" w:rsidP="00FC2A56"/>
        </w:tc>
        <w:tc>
          <w:tcPr>
            <w:tcW w:w="3827" w:type="dxa"/>
            <w:tcBorders>
              <w:top w:val="nil"/>
              <w:left w:val="nil"/>
              <w:bottom w:val="single" w:sz="4" w:space="0" w:color="000000"/>
              <w:right w:val="single" w:sz="4" w:space="0" w:color="000000"/>
            </w:tcBorders>
          </w:tcPr>
          <w:p w:rsidR="00FC2A56" w:rsidRPr="00720D86" w:rsidRDefault="00FC2A56" w:rsidP="00720D86">
            <w:pPr>
              <w:numPr>
                <w:ilvl w:val="0"/>
                <w:numId w:val="13"/>
              </w:numPr>
              <w:spacing w:after="1"/>
              <w:ind w:hanging="360"/>
              <w:rPr>
                <w:rFonts w:ascii="Arial" w:eastAsia="Arial" w:hAnsi="Arial" w:cs="Arial"/>
              </w:rPr>
            </w:pPr>
            <w:r>
              <w:rPr>
                <w:rFonts w:ascii="Arial" w:eastAsia="Arial" w:hAnsi="Arial" w:cs="Arial"/>
              </w:rPr>
              <w:t xml:space="preserve">Weekly meeting as a Team Supervisor group </w:t>
            </w:r>
          </w:p>
        </w:tc>
      </w:tr>
    </w:tbl>
    <w:p w:rsidR="009D4A53" w:rsidRDefault="00B84AC5">
      <w:pPr>
        <w:spacing w:after="0"/>
        <w:jc w:val="both"/>
      </w:pPr>
      <w:r>
        <w:t xml:space="preserve"> </w:t>
      </w:r>
    </w:p>
    <w:sectPr w:rsidR="009D4A53">
      <w:footerReference w:type="even" r:id="rId10"/>
      <w:footerReference w:type="default" r:id="rId11"/>
      <w:footerReference w:type="first" r:id="rId12"/>
      <w:pgSz w:w="16838" w:h="11904" w:orient="landscape"/>
      <w:pgMar w:top="1133" w:right="1398" w:bottom="1474" w:left="1440" w:header="720" w:footer="72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82C" w:rsidRDefault="006C482C">
      <w:pPr>
        <w:spacing w:after="0" w:line="240" w:lineRule="auto"/>
      </w:pPr>
      <w:r>
        <w:separator/>
      </w:r>
    </w:p>
  </w:endnote>
  <w:endnote w:type="continuationSeparator" w:id="0">
    <w:p w:rsidR="006C482C" w:rsidRDefault="006C4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AC5" w:rsidRDefault="00B84AC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AC5" w:rsidRDefault="00B84AC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AC5" w:rsidRDefault="00B84AC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AC5" w:rsidRDefault="00B84AC5">
    <w:pPr>
      <w:spacing w:after="0"/>
      <w:ind w:left="4281"/>
      <w:jc w:val="center"/>
    </w:pPr>
    <w:r>
      <w:fldChar w:fldCharType="begin"/>
    </w:r>
    <w:r>
      <w:instrText xml:space="preserve"> PAGE   \* MERGEFORMAT </w:instrText>
    </w:r>
    <w:r>
      <w:fldChar w:fldCharType="separate"/>
    </w:r>
    <w:r>
      <w:t>3</w:t>
    </w:r>
    <w:r>
      <w:fldChar w:fldCharType="end"/>
    </w:r>
    <w:r>
      <w:t xml:space="preserve"> </w:t>
    </w:r>
  </w:p>
  <w:p w:rsidR="00B84AC5" w:rsidRDefault="00B84AC5">
    <w:pPr>
      <w:spacing w:after="0"/>
      <w:ind w:left="12"/>
      <w:jc w:val="center"/>
    </w:pP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AC5" w:rsidRDefault="00B84AC5">
    <w:pPr>
      <w:spacing w:after="0"/>
      <w:ind w:left="4281"/>
      <w:jc w:val="center"/>
    </w:pPr>
    <w:r>
      <w:fldChar w:fldCharType="begin"/>
    </w:r>
    <w:r>
      <w:instrText xml:space="preserve"> PAGE   \* MERGEFORMAT </w:instrText>
    </w:r>
    <w:r>
      <w:fldChar w:fldCharType="separate"/>
    </w:r>
    <w:r w:rsidR="00AF7B02">
      <w:rPr>
        <w:noProof/>
      </w:rPr>
      <w:t>8</w:t>
    </w:r>
    <w:r>
      <w:fldChar w:fldCharType="end"/>
    </w:r>
    <w:r>
      <w:t xml:space="preserve"> </w:t>
    </w:r>
  </w:p>
  <w:p w:rsidR="00B84AC5" w:rsidRDefault="00B84AC5">
    <w:pPr>
      <w:spacing w:after="0"/>
      <w:ind w:left="12"/>
      <w:jc w:val="center"/>
    </w:pP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AC5" w:rsidRDefault="00B84AC5">
    <w:pPr>
      <w:spacing w:after="0"/>
      <w:ind w:left="4281"/>
      <w:jc w:val="center"/>
    </w:pPr>
    <w:r>
      <w:fldChar w:fldCharType="begin"/>
    </w:r>
    <w:r>
      <w:instrText xml:space="preserve"> PAGE   \* MERGEFORMAT </w:instrText>
    </w:r>
    <w:r>
      <w:fldChar w:fldCharType="separate"/>
    </w:r>
    <w:r>
      <w:t>3</w:t>
    </w:r>
    <w:r>
      <w:fldChar w:fldCharType="end"/>
    </w:r>
    <w:r>
      <w:t xml:space="preserve"> </w:t>
    </w:r>
  </w:p>
  <w:p w:rsidR="00B84AC5" w:rsidRDefault="00B84AC5">
    <w:pPr>
      <w:spacing w:after="0"/>
      <w:ind w:left="12"/>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82C" w:rsidRDefault="006C482C">
      <w:pPr>
        <w:spacing w:after="0" w:line="240" w:lineRule="auto"/>
      </w:pPr>
      <w:r>
        <w:separator/>
      </w:r>
    </w:p>
  </w:footnote>
  <w:footnote w:type="continuationSeparator" w:id="0">
    <w:p w:rsidR="006C482C" w:rsidRDefault="006C48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9605C"/>
    <w:multiLevelType w:val="hybridMultilevel"/>
    <w:tmpl w:val="E0303FA6"/>
    <w:lvl w:ilvl="0" w:tplc="1D8E3E20">
      <w:start w:val="1"/>
      <w:numFmt w:val="lowerLetter"/>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4E76E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BA8A59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F56201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EED02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B84BC1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3A87D6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44137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2382FB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89E265E"/>
    <w:multiLevelType w:val="hybridMultilevel"/>
    <w:tmpl w:val="4B2C6540"/>
    <w:lvl w:ilvl="0" w:tplc="9CECA4F0">
      <w:start w:val="1"/>
      <w:numFmt w:val="bullet"/>
      <w:lvlText w:val="•"/>
      <w:lvlJc w:val="left"/>
      <w:pPr>
        <w:ind w:left="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369E44">
      <w:start w:val="1"/>
      <w:numFmt w:val="bullet"/>
      <w:lvlText w:val="o"/>
      <w:lvlJc w:val="left"/>
      <w:pPr>
        <w:ind w:left="1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572A292">
      <w:start w:val="1"/>
      <w:numFmt w:val="bullet"/>
      <w:lvlText w:val="▪"/>
      <w:lvlJc w:val="left"/>
      <w:pPr>
        <w:ind w:left="2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5028232">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E81F0A">
      <w:start w:val="1"/>
      <w:numFmt w:val="bullet"/>
      <w:lvlText w:val="o"/>
      <w:lvlJc w:val="left"/>
      <w:pPr>
        <w:ind w:left="3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B00C382">
      <w:start w:val="1"/>
      <w:numFmt w:val="bullet"/>
      <w:lvlText w:val="▪"/>
      <w:lvlJc w:val="left"/>
      <w:pPr>
        <w:ind w:left="4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E1212FE">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F49B80">
      <w:start w:val="1"/>
      <w:numFmt w:val="bullet"/>
      <w:lvlText w:val="o"/>
      <w:lvlJc w:val="left"/>
      <w:pPr>
        <w:ind w:left="5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A74E8C6">
      <w:start w:val="1"/>
      <w:numFmt w:val="bullet"/>
      <w:lvlText w:val="▪"/>
      <w:lvlJc w:val="left"/>
      <w:pPr>
        <w:ind w:left="6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2A84B7C"/>
    <w:multiLevelType w:val="hybridMultilevel"/>
    <w:tmpl w:val="515CBED2"/>
    <w:lvl w:ilvl="0" w:tplc="F6B62F78">
      <w:start w:val="1"/>
      <w:numFmt w:val="bullet"/>
      <w:lvlText w:val="•"/>
      <w:lvlJc w:val="left"/>
      <w:pPr>
        <w:ind w:left="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D07F28">
      <w:start w:val="1"/>
      <w:numFmt w:val="bullet"/>
      <w:lvlText w:val="o"/>
      <w:lvlJc w:val="left"/>
      <w:pPr>
        <w:ind w:left="1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DB0196A">
      <w:start w:val="1"/>
      <w:numFmt w:val="bullet"/>
      <w:lvlText w:val="▪"/>
      <w:lvlJc w:val="left"/>
      <w:pPr>
        <w:ind w:left="2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60CB80A">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04CD70">
      <w:start w:val="1"/>
      <w:numFmt w:val="bullet"/>
      <w:lvlText w:val="o"/>
      <w:lvlJc w:val="left"/>
      <w:pPr>
        <w:ind w:left="3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D42E1F0">
      <w:start w:val="1"/>
      <w:numFmt w:val="bullet"/>
      <w:lvlText w:val="▪"/>
      <w:lvlJc w:val="left"/>
      <w:pPr>
        <w:ind w:left="4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9746016">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28F324">
      <w:start w:val="1"/>
      <w:numFmt w:val="bullet"/>
      <w:lvlText w:val="o"/>
      <w:lvlJc w:val="left"/>
      <w:pPr>
        <w:ind w:left="5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25E9EE8">
      <w:start w:val="1"/>
      <w:numFmt w:val="bullet"/>
      <w:lvlText w:val="▪"/>
      <w:lvlJc w:val="left"/>
      <w:pPr>
        <w:ind w:left="6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B8B3D75"/>
    <w:multiLevelType w:val="hybridMultilevel"/>
    <w:tmpl w:val="E24C344C"/>
    <w:lvl w:ilvl="0" w:tplc="B03ECC3C">
      <w:start w:val="1"/>
      <w:numFmt w:val="bullet"/>
      <w:lvlText w:val="•"/>
      <w:lvlJc w:val="left"/>
      <w:pPr>
        <w:ind w:left="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E5E2080">
      <w:start w:val="1"/>
      <w:numFmt w:val="bullet"/>
      <w:lvlText w:val="o"/>
      <w:lvlJc w:val="left"/>
      <w:pPr>
        <w:ind w:left="1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9F23480">
      <w:start w:val="1"/>
      <w:numFmt w:val="bullet"/>
      <w:lvlText w:val="▪"/>
      <w:lvlJc w:val="left"/>
      <w:pPr>
        <w:ind w:left="2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36AC3F4">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95A94BA">
      <w:start w:val="1"/>
      <w:numFmt w:val="bullet"/>
      <w:lvlText w:val="o"/>
      <w:lvlJc w:val="left"/>
      <w:pPr>
        <w:ind w:left="3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13AEB1A">
      <w:start w:val="1"/>
      <w:numFmt w:val="bullet"/>
      <w:lvlText w:val="▪"/>
      <w:lvlJc w:val="left"/>
      <w:pPr>
        <w:ind w:left="4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8F0B256">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D6385E">
      <w:start w:val="1"/>
      <w:numFmt w:val="bullet"/>
      <w:lvlText w:val="o"/>
      <w:lvlJc w:val="left"/>
      <w:pPr>
        <w:ind w:left="5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1AAE7CE">
      <w:start w:val="1"/>
      <w:numFmt w:val="bullet"/>
      <w:lvlText w:val="▪"/>
      <w:lvlJc w:val="left"/>
      <w:pPr>
        <w:ind w:left="6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F6C0FA5"/>
    <w:multiLevelType w:val="hybridMultilevel"/>
    <w:tmpl w:val="9C6A320C"/>
    <w:lvl w:ilvl="0" w:tplc="6D1657D2">
      <w:start w:val="1"/>
      <w:numFmt w:val="bullet"/>
      <w:lvlText w:val=""/>
      <w:lvlJc w:val="left"/>
      <w:pPr>
        <w:ind w:left="7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E26825E">
      <w:start w:val="1"/>
      <w:numFmt w:val="bullet"/>
      <w:lvlText w:val="o"/>
      <w:lvlJc w:val="left"/>
      <w:pPr>
        <w:ind w:left="15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4D07320">
      <w:start w:val="1"/>
      <w:numFmt w:val="bullet"/>
      <w:lvlText w:val="▪"/>
      <w:lvlJc w:val="left"/>
      <w:pPr>
        <w:ind w:left="22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B10DA42">
      <w:start w:val="1"/>
      <w:numFmt w:val="bullet"/>
      <w:lvlText w:val="•"/>
      <w:lvlJc w:val="left"/>
      <w:pPr>
        <w:ind w:left="29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CDC055E">
      <w:start w:val="1"/>
      <w:numFmt w:val="bullet"/>
      <w:lvlText w:val="o"/>
      <w:lvlJc w:val="left"/>
      <w:pPr>
        <w:ind w:left="37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AEE59A2">
      <w:start w:val="1"/>
      <w:numFmt w:val="bullet"/>
      <w:lvlText w:val="▪"/>
      <w:lvlJc w:val="left"/>
      <w:pPr>
        <w:ind w:left="442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AB23AA6">
      <w:start w:val="1"/>
      <w:numFmt w:val="bullet"/>
      <w:lvlText w:val="•"/>
      <w:lvlJc w:val="left"/>
      <w:pPr>
        <w:ind w:left="51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E4EC1DA">
      <w:start w:val="1"/>
      <w:numFmt w:val="bullet"/>
      <w:lvlText w:val="o"/>
      <w:lvlJc w:val="left"/>
      <w:pPr>
        <w:ind w:left="58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C62B68A">
      <w:start w:val="1"/>
      <w:numFmt w:val="bullet"/>
      <w:lvlText w:val="▪"/>
      <w:lvlJc w:val="left"/>
      <w:pPr>
        <w:ind w:left="65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37976B2"/>
    <w:multiLevelType w:val="hybridMultilevel"/>
    <w:tmpl w:val="A718B238"/>
    <w:lvl w:ilvl="0" w:tplc="3536B2A0">
      <w:start w:val="1"/>
      <w:numFmt w:val="bullet"/>
      <w:lvlText w:val="•"/>
      <w:lvlJc w:val="left"/>
      <w:pPr>
        <w:ind w:left="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FA9BAE">
      <w:start w:val="1"/>
      <w:numFmt w:val="bullet"/>
      <w:lvlText w:val="o"/>
      <w:lvlJc w:val="left"/>
      <w:pPr>
        <w:ind w:left="1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C2DECA">
      <w:start w:val="1"/>
      <w:numFmt w:val="bullet"/>
      <w:lvlText w:val="▪"/>
      <w:lvlJc w:val="left"/>
      <w:pPr>
        <w:ind w:left="2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7D4F728">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40EDD4">
      <w:start w:val="1"/>
      <w:numFmt w:val="bullet"/>
      <w:lvlText w:val="o"/>
      <w:lvlJc w:val="left"/>
      <w:pPr>
        <w:ind w:left="3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3CE60F4">
      <w:start w:val="1"/>
      <w:numFmt w:val="bullet"/>
      <w:lvlText w:val="▪"/>
      <w:lvlJc w:val="left"/>
      <w:pPr>
        <w:ind w:left="4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0C86C9C">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B2597C">
      <w:start w:val="1"/>
      <w:numFmt w:val="bullet"/>
      <w:lvlText w:val="o"/>
      <w:lvlJc w:val="left"/>
      <w:pPr>
        <w:ind w:left="5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0862380">
      <w:start w:val="1"/>
      <w:numFmt w:val="bullet"/>
      <w:lvlText w:val="▪"/>
      <w:lvlJc w:val="left"/>
      <w:pPr>
        <w:ind w:left="6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8140915"/>
    <w:multiLevelType w:val="hybridMultilevel"/>
    <w:tmpl w:val="4B600D74"/>
    <w:lvl w:ilvl="0" w:tplc="6C6A9C9C">
      <w:start w:val="1"/>
      <w:numFmt w:val="bullet"/>
      <w:lvlText w:val=""/>
      <w:lvlJc w:val="left"/>
      <w:pPr>
        <w:ind w:left="77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46AE8AA">
      <w:start w:val="1"/>
      <w:numFmt w:val="bullet"/>
      <w:lvlText w:val="o"/>
      <w:lvlJc w:val="left"/>
      <w:pPr>
        <w:ind w:left="155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C92CD4C">
      <w:start w:val="1"/>
      <w:numFmt w:val="bullet"/>
      <w:lvlText w:val="▪"/>
      <w:lvlJc w:val="left"/>
      <w:pPr>
        <w:ind w:left="227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3D67122">
      <w:start w:val="1"/>
      <w:numFmt w:val="bullet"/>
      <w:lvlText w:val="•"/>
      <w:lvlJc w:val="left"/>
      <w:pPr>
        <w:ind w:left="29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E48BCC2">
      <w:start w:val="1"/>
      <w:numFmt w:val="bullet"/>
      <w:lvlText w:val="o"/>
      <w:lvlJc w:val="left"/>
      <w:pPr>
        <w:ind w:left="371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E4AE0D2">
      <w:start w:val="1"/>
      <w:numFmt w:val="bullet"/>
      <w:lvlText w:val="▪"/>
      <w:lvlJc w:val="left"/>
      <w:pPr>
        <w:ind w:left="443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E80AEA2">
      <w:start w:val="1"/>
      <w:numFmt w:val="bullet"/>
      <w:lvlText w:val="•"/>
      <w:lvlJc w:val="left"/>
      <w:pPr>
        <w:ind w:left="515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862BD30">
      <w:start w:val="1"/>
      <w:numFmt w:val="bullet"/>
      <w:lvlText w:val="o"/>
      <w:lvlJc w:val="left"/>
      <w:pPr>
        <w:ind w:left="587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1468D94">
      <w:start w:val="1"/>
      <w:numFmt w:val="bullet"/>
      <w:lvlText w:val="▪"/>
      <w:lvlJc w:val="left"/>
      <w:pPr>
        <w:ind w:left="65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AAC1E0C"/>
    <w:multiLevelType w:val="hybridMultilevel"/>
    <w:tmpl w:val="F3B877F8"/>
    <w:lvl w:ilvl="0" w:tplc="C5283BE4">
      <w:start w:val="1"/>
      <w:numFmt w:val="bullet"/>
      <w:lvlText w:val=""/>
      <w:lvlJc w:val="left"/>
      <w:pPr>
        <w:ind w:left="3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0646C78">
      <w:start w:val="1"/>
      <w:numFmt w:val="bullet"/>
      <w:lvlText w:val="o"/>
      <w:lvlJc w:val="left"/>
      <w:pPr>
        <w:ind w:left="15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4061794">
      <w:start w:val="1"/>
      <w:numFmt w:val="bullet"/>
      <w:lvlText w:val="▪"/>
      <w:lvlJc w:val="left"/>
      <w:pPr>
        <w:ind w:left="22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3E0C716">
      <w:start w:val="1"/>
      <w:numFmt w:val="bullet"/>
      <w:lvlText w:val="•"/>
      <w:lvlJc w:val="left"/>
      <w:pPr>
        <w:ind w:left="29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D10B150">
      <w:start w:val="1"/>
      <w:numFmt w:val="bullet"/>
      <w:lvlText w:val="o"/>
      <w:lvlJc w:val="left"/>
      <w:pPr>
        <w:ind w:left="37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9F89324">
      <w:start w:val="1"/>
      <w:numFmt w:val="bullet"/>
      <w:lvlText w:val="▪"/>
      <w:lvlJc w:val="left"/>
      <w:pPr>
        <w:ind w:left="44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9C6C980">
      <w:start w:val="1"/>
      <w:numFmt w:val="bullet"/>
      <w:lvlText w:val="•"/>
      <w:lvlJc w:val="left"/>
      <w:pPr>
        <w:ind w:left="51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CDA9922">
      <w:start w:val="1"/>
      <w:numFmt w:val="bullet"/>
      <w:lvlText w:val="o"/>
      <w:lvlJc w:val="left"/>
      <w:pPr>
        <w:ind w:left="58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B9A0DF4">
      <w:start w:val="1"/>
      <w:numFmt w:val="bullet"/>
      <w:lvlText w:val="▪"/>
      <w:lvlJc w:val="left"/>
      <w:pPr>
        <w:ind w:left="65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4EE2587"/>
    <w:multiLevelType w:val="hybridMultilevel"/>
    <w:tmpl w:val="ADC03F4C"/>
    <w:lvl w:ilvl="0" w:tplc="BBC87E40">
      <w:start w:val="1"/>
      <w:numFmt w:val="bullet"/>
      <w:lvlText w:val="•"/>
      <w:lvlJc w:val="left"/>
      <w:pPr>
        <w:ind w:left="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518723C">
      <w:start w:val="1"/>
      <w:numFmt w:val="bullet"/>
      <w:lvlText w:val="o"/>
      <w:lvlJc w:val="left"/>
      <w:pPr>
        <w:ind w:left="1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A16F44E">
      <w:start w:val="1"/>
      <w:numFmt w:val="bullet"/>
      <w:lvlText w:val="▪"/>
      <w:lvlJc w:val="left"/>
      <w:pPr>
        <w:ind w:left="2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B8AD856">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A47422">
      <w:start w:val="1"/>
      <w:numFmt w:val="bullet"/>
      <w:lvlText w:val="o"/>
      <w:lvlJc w:val="left"/>
      <w:pPr>
        <w:ind w:left="3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E10A37E">
      <w:start w:val="1"/>
      <w:numFmt w:val="bullet"/>
      <w:lvlText w:val="▪"/>
      <w:lvlJc w:val="left"/>
      <w:pPr>
        <w:ind w:left="4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00ECD98">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9095C6">
      <w:start w:val="1"/>
      <w:numFmt w:val="bullet"/>
      <w:lvlText w:val="o"/>
      <w:lvlJc w:val="left"/>
      <w:pPr>
        <w:ind w:left="5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7F04078">
      <w:start w:val="1"/>
      <w:numFmt w:val="bullet"/>
      <w:lvlText w:val="▪"/>
      <w:lvlJc w:val="left"/>
      <w:pPr>
        <w:ind w:left="6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B4A0838"/>
    <w:multiLevelType w:val="hybridMultilevel"/>
    <w:tmpl w:val="E0800C0C"/>
    <w:lvl w:ilvl="0" w:tplc="922E8C34">
      <w:start w:val="1"/>
      <w:numFmt w:val="bullet"/>
      <w:lvlText w:val=""/>
      <w:lvlJc w:val="left"/>
      <w:pPr>
        <w:ind w:left="7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8E62062">
      <w:start w:val="1"/>
      <w:numFmt w:val="bullet"/>
      <w:lvlText w:val="o"/>
      <w:lvlJc w:val="left"/>
      <w:pPr>
        <w:ind w:left="15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16A1990">
      <w:start w:val="1"/>
      <w:numFmt w:val="bullet"/>
      <w:lvlText w:val="▪"/>
      <w:lvlJc w:val="left"/>
      <w:pPr>
        <w:ind w:left="22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8DA92BC">
      <w:start w:val="1"/>
      <w:numFmt w:val="bullet"/>
      <w:lvlText w:val="•"/>
      <w:lvlJc w:val="left"/>
      <w:pPr>
        <w:ind w:left="29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87C41D2">
      <w:start w:val="1"/>
      <w:numFmt w:val="bullet"/>
      <w:lvlText w:val="o"/>
      <w:lvlJc w:val="left"/>
      <w:pPr>
        <w:ind w:left="37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AF47642">
      <w:start w:val="1"/>
      <w:numFmt w:val="bullet"/>
      <w:lvlText w:val="▪"/>
      <w:lvlJc w:val="left"/>
      <w:pPr>
        <w:ind w:left="442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D2CE8C6">
      <w:start w:val="1"/>
      <w:numFmt w:val="bullet"/>
      <w:lvlText w:val="•"/>
      <w:lvlJc w:val="left"/>
      <w:pPr>
        <w:ind w:left="51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B7643EA">
      <w:start w:val="1"/>
      <w:numFmt w:val="bullet"/>
      <w:lvlText w:val="o"/>
      <w:lvlJc w:val="left"/>
      <w:pPr>
        <w:ind w:left="58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6606FE0">
      <w:start w:val="1"/>
      <w:numFmt w:val="bullet"/>
      <w:lvlText w:val="▪"/>
      <w:lvlJc w:val="left"/>
      <w:pPr>
        <w:ind w:left="65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D5E5470"/>
    <w:multiLevelType w:val="hybridMultilevel"/>
    <w:tmpl w:val="FABCBC64"/>
    <w:lvl w:ilvl="0" w:tplc="95324D92">
      <w:start w:val="1"/>
      <w:numFmt w:val="bullet"/>
      <w:lvlText w:val="•"/>
      <w:lvlJc w:val="left"/>
      <w:pPr>
        <w:ind w:left="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63C6DF2">
      <w:start w:val="1"/>
      <w:numFmt w:val="bullet"/>
      <w:lvlText w:val="o"/>
      <w:lvlJc w:val="left"/>
      <w:pPr>
        <w:ind w:left="1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51AC280">
      <w:start w:val="1"/>
      <w:numFmt w:val="bullet"/>
      <w:lvlText w:val="▪"/>
      <w:lvlJc w:val="left"/>
      <w:pPr>
        <w:ind w:left="2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9203642">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48773A">
      <w:start w:val="1"/>
      <w:numFmt w:val="bullet"/>
      <w:lvlText w:val="o"/>
      <w:lvlJc w:val="left"/>
      <w:pPr>
        <w:ind w:left="3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07AD62C">
      <w:start w:val="1"/>
      <w:numFmt w:val="bullet"/>
      <w:lvlText w:val="▪"/>
      <w:lvlJc w:val="left"/>
      <w:pPr>
        <w:ind w:left="4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444A176">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A86CD8">
      <w:start w:val="1"/>
      <w:numFmt w:val="bullet"/>
      <w:lvlText w:val="o"/>
      <w:lvlJc w:val="left"/>
      <w:pPr>
        <w:ind w:left="5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9945690">
      <w:start w:val="1"/>
      <w:numFmt w:val="bullet"/>
      <w:lvlText w:val="▪"/>
      <w:lvlJc w:val="left"/>
      <w:pPr>
        <w:ind w:left="6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80C0E64"/>
    <w:multiLevelType w:val="hybridMultilevel"/>
    <w:tmpl w:val="97A8AD26"/>
    <w:lvl w:ilvl="0" w:tplc="290284CA">
      <w:start w:val="1"/>
      <w:numFmt w:val="bullet"/>
      <w:lvlText w:val="•"/>
      <w:lvlJc w:val="left"/>
      <w:pPr>
        <w:ind w:left="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703322">
      <w:start w:val="1"/>
      <w:numFmt w:val="bullet"/>
      <w:lvlText w:val="o"/>
      <w:lvlJc w:val="left"/>
      <w:pPr>
        <w:ind w:left="1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93693BC">
      <w:start w:val="1"/>
      <w:numFmt w:val="bullet"/>
      <w:lvlText w:val="▪"/>
      <w:lvlJc w:val="left"/>
      <w:pPr>
        <w:ind w:left="2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5B83ACE">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42DED8">
      <w:start w:val="1"/>
      <w:numFmt w:val="bullet"/>
      <w:lvlText w:val="o"/>
      <w:lvlJc w:val="left"/>
      <w:pPr>
        <w:ind w:left="3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7563156">
      <w:start w:val="1"/>
      <w:numFmt w:val="bullet"/>
      <w:lvlText w:val="▪"/>
      <w:lvlJc w:val="left"/>
      <w:pPr>
        <w:ind w:left="4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E726A5C">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6E12DE">
      <w:start w:val="1"/>
      <w:numFmt w:val="bullet"/>
      <w:lvlText w:val="o"/>
      <w:lvlJc w:val="left"/>
      <w:pPr>
        <w:ind w:left="5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2D0C56A">
      <w:start w:val="1"/>
      <w:numFmt w:val="bullet"/>
      <w:lvlText w:val="▪"/>
      <w:lvlJc w:val="left"/>
      <w:pPr>
        <w:ind w:left="6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4234DC8"/>
    <w:multiLevelType w:val="hybridMultilevel"/>
    <w:tmpl w:val="61B49AD4"/>
    <w:lvl w:ilvl="0" w:tplc="34E81782">
      <w:start w:val="1"/>
      <w:numFmt w:val="bullet"/>
      <w:lvlText w:val="•"/>
      <w:lvlJc w:val="left"/>
      <w:pPr>
        <w:ind w:left="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E41672">
      <w:start w:val="1"/>
      <w:numFmt w:val="bullet"/>
      <w:lvlText w:val="o"/>
      <w:lvlJc w:val="left"/>
      <w:pPr>
        <w:ind w:left="1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A56FECE">
      <w:start w:val="1"/>
      <w:numFmt w:val="bullet"/>
      <w:lvlText w:val="▪"/>
      <w:lvlJc w:val="left"/>
      <w:pPr>
        <w:ind w:left="2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88884FC">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5EFB34">
      <w:start w:val="1"/>
      <w:numFmt w:val="bullet"/>
      <w:lvlText w:val="o"/>
      <w:lvlJc w:val="left"/>
      <w:pPr>
        <w:ind w:left="3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BCA4F10">
      <w:start w:val="1"/>
      <w:numFmt w:val="bullet"/>
      <w:lvlText w:val="▪"/>
      <w:lvlJc w:val="left"/>
      <w:pPr>
        <w:ind w:left="4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CD07F98">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00BB34">
      <w:start w:val="1"/>
      <w:numFmt w:val="bullet"/>
      <w:lvlText w:val="o"/>
      <w:lvlJc w:val="left"/>
      <w:pPr>
        <w:ind w:left="5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BA630B8">
      <w:start w:val="1"/>
      <w:numFmt w:val="bullet"/>
      <w:lvlText w:val="▪"/>
      <w:lvlJc w:val="left"/>
      <w:pPr>
        <w:ind w:left="6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7502A9A"/>
    <w:multiLevelType w:val="hybridMultilevel"/>
    <w:tmpl w:val="19622CF6"/>
    <w:lvl w:ilvl="0" w:tplc="4348B6B8">
      <w:start w:val="1"/>
      <w:numFmt w:val="bullet"/>
      <w:lvlText w:val=""/>
      <w:lvlJc w:val="left"/>
      <w:pPr>
        <w:ind w:left="7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D187276">
      <w:start w:val="1"/>
      <w:numFmt w:val="bullet"/>
      <w:lvlText w:val="o"/>
      <w:lvlJc w:val="left"/>
      <w:pPr>
        <w:ind w:left="155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CB2A930">
      <w:start w:val="1"/>
      <w:numFmt w:val="bullet"/>
      <w:lvlText w:val="▪"/>
      <w:lvlJc w:val="left"/>
      <w:pPr>
        <w:ind w:left="227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3562B98">
      <w:start w:val="1"/>
      <w:numFmt w:val="bullet"/>
      <w:lvlText w:val="•"/>
      <w:lvlJc w:val="left"/>
      <w:pPr>
        <w:ind w:left="29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618A832">
      <w:start w:val="1"/>
      <w:numFmt w:val="bullet"/>
      <w:lvlText w:val="o"/>
      <w:lvlJc w:val="left"/>
      <w:pPr>
        <w:ind w:left="371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01037AA">
      <w:start w:val="1"/>
      <w:numFmt w:val="bullet"/>
      <w:lvlText w:val="▪"/>
      <w:lvlJc w:val="left"/>
      <w:pPr>
        <w:ind w:left="443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B4A3ACC">
      <w:start w:val="1"/>
      <w:numFmt w:val="bullet"/>
      <w:lvlText w:val="•"/>
      <w:lvlJc w:val="left"/>
      <w:pPr>
        <w:ind w:left="515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988014C">
      <w:start w:val="1"/>
      <w:numFmt w:val="bullet"/>
      <w:lvlText w:val="o"/>
      <w:lvlJc w:val="left"/>
      <w:pPr>
        <w:ind w:left="587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7D2454E">
      <w:start w:val="1"/>
      <w:numFmt w:val="bullet"/>
      <w:lvlText w:val="▪"/>
      <w:lvlJc w:val="left"/>
      <w:pPr>
        <w:ind w:left="65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9"/>
  </w:num>
  <w:num w:numId="3">
    <w:abstractNumId w:val="4"/>
  </w:num>
  <w:num w:numId="4">
    <w:abstractNumId w:val="6"/>
  </w:num>
  <w:num w:numId="5">
    <w:abstractNumId w:val="13"/>
  </w:num>
  <w:num w:numId="6">
    <w:abstractNumId w:val="3"/>
  </w:num>
  <w:num w:numId="7">
    <w:abstractNumId w:val="8"/>
  </w:num>
  <w:num w:numId="8">
    <w:abstractNumId w:val="12"/>
  </w:num>
  <w:num w:numId="9">
    <w:abstractNumId w:val="5"/>
  </w:num>
  <w:num w:numId="10">
    <w:abstractNumId w:val="1"/>
  </w:num>
  <w:num w:numId="11">
    <w:abstractNumId w:val="10"/>
  </w:num>
  <w:num w:numId="12">
    <w:abstractNumId w:val="0"/>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A53"/>
    <w:rsid w:val="00041552"/>
    <w:rsid w:val="001344B9"/>
    <w:rsid w:val="002A58FE"/>
    <w:rsid w:val="002A6051"/>
    <w:rsid w:val="002F08C4"/>
    <w:rsid w:val="00362912"/>
    <w:rsid w:val="00462B0E"/>
    <w:rsid w:val="00494E63"/>
    <w:rsid w:val="004E0322"/>
    <w:rsid w:val="005D56A3"/>
    <w:rsid w:val="006C482C"/>
    <w:rsid w:val="00720D86"/>
    <w:rsid w:val="009D4A53"/>
    <w:rsid w:val="00AA27A0"/>
    <w:rsid w:val="00AF7B02"/>
    <w:rsid w:val="00B24D5A"/>
    <w:rsid w:val="00B84AC5"/>
    <w:rsid w:val="00F41DA8"/>
    <w:rsid w:val="00FC2A5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D2F759-5B27-47A3-BDEA-4514B6206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C2A56"/>
    <w:pPr>
      <w:ind w:left="720"/>
      <w:contextualSpacing/>
    </w:pPr>
  </w:style>
  <w:style w:type="paragraph" w:styleId="BalloonText">
    <w:name w:val="Balloon Text"/>
    <w:basedOn w:val="Normal"/>
    <w:link w:val="BalloonTextChar"/>
    <w:uiPriority w:val="99"/>
    <w:semiHidden/>
    <w:unhideWhenUsed/>
    <w:rsid w:val="005D56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6A3"/>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1875</Words>
  <Characters>10694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FAMILY START MANUKAU POSITION DESCRIPTION</vt:lpstr>
    </vt:vector>
  </TitlesOfParts>
  <Company/>
  <LinksUpToDate>false</LinksUpToDate>
  <CharactersWithSpaces>12544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START MANUKAU POSITION DESCRIPTION</dc:title>
  <dc:subject/>
  <dc:creator>Jacqui Harema</dc:creator>
  <cp:keywords/>
  <cp:lastModifiedBy>Mary Chapman</cp:lastModifiedBy>
  <cp:revision>3</cp:revision>
  <cp:lastPrinted>2019-10-11T01:40:00Z</cp:lastPrinted>
  <dcterms:created xsi:type="dcterms:W3CDTF">2019-10-11T02:37:00Z</dcterms:created>
  <dcterms:modified xsi:type="dcterms:W3CDTF">2019-10-11T02:45:00Z</dcterms:modified>
</cp:coreProperties>
</file>